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42EA60E1" w:rsidRDefault="007F6752" w14:paraId="6BC4BE3C" w14:textId="535303A4">
      <w:pPr>
        <w:spacing w:after="0" w:line="240" w:lineRule="auto"/>
        <w:jc w:val="right"/>
        <w:outlineLvl w:val="0"/>
        <w:rPr>
          <w:rFonts w:ascii="Arial" w:hAnsi="Arial" w:cs="Arial"/>
          <w:b/>
          <w:bCs/>
          <w:sz w:val="24"/>
          <w:szCs w:val="24"/>
        </w:rPr>
      </w:pPr>
      <w:r w:rsidRPr="7A240556">
        <w:rPr>
          <w:rFonts w:ascii="Arial" w:hAnsi="Arial" w:cs="Arial"/>
          <w:b/>
          <w:bCs/>
          <w:sz w:val="24"/>
          <w:szCs w:val="24"/>
        </w:rPr>
        <w:t>Agenda Item No</w:t>
      </w:r>
      <w:r w:rsidRPr="7A240556" w:rsidR="00F6304A">
        <w:rPr>
          <w:rFonts w:ascii="Arial" w:hAnsi="Arial" w:cs="Arial"/>
          <w:b/>
          <w:bCs/>
          <w:sz w:val="24"/>
          <w:szCs w:val="24"/>
        </w:rPr>
        <w:t xml:space="preserve"> </w:t>
      </w:r>
      <w:r w:rsidR="00FE65E1">
        <w:rPr>
          <w:rFonts w:ascii="Arial" w:hAnsi="Arial" w:cs="Arial"/>
          <w:b/>
          <w:bCs/>
          <w:sz w:val="24"/>
          <w:szCs w:val="24"/>
        </w:rPr>
        <w:t>8</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77DEB6C9" w:rsidRDefault="00336BE4" w14:paraId="43615822" w14:textId="5F6AAC8D">
      <w:pPr>
        <w:spacing w:after="0" w:line="240" w:lineRule="auto"/>
        <w:jc w:val="right"/>
        <w:outlineLvl w:val="0"/>
        <w:rPr>
          <w:rFonts w:ascii="Arial" w:hAnsi="Arial" w:cs="Arial"/>
          <w:b/>
          <w:bCs/>
          <w:sz w:val="24"/>
          <w:szCs w:val="24"/>
        </w:rPr>
      </w:pPr>
      <w:r>
        <w:rPr>
          <w:rFonts w:ascii="Arial" w:hAnsi="Arial" w:cs="Arial"/>
          <w:b/>
          <w:bCs/>
          <w:sz w:val="24"/>
          <w:szCs w:val="24"/>
        </w:rPr>
        <w:t xml:space="preserve">29 </w:t>
      </w:r>
      <w:r w:rsidR="00BC59FA">
        <w:rPr>
          <w:rFonts w:ascii="Arial" w:hAnsi="Arial" w:cs="Arial"/>
          <w:b/>
          <w:bCs/>
          <w:sz w:val="24"/>
          <w:szCs w:val="24"/>
        </w:rPr>
        <w:t>July</w:t>
      </w:r>
      <w:r w:rsidRPr="55FA7CDE" w:rsidR="006359CA">
        <w:rPr>
          <w:rFonts w:ascii="Arial" w:hAnsi="Arial" w:cs="Arial"/>
          <w:b/>
          <w:bCs/>
          <w:sz w:val="24"/>
          <w:szCs w:val="24"/>
        </w:rPr>
        <w:t xml:space="preserve"> 202</w:t>
      </w:r>
      <w:r>
        <w:rPr>
          <w:rFonts w:ascii="Arial" w:hAnsi="Arial" w:cs="Arial"/>
          <w:b/>
          <w:bCs/>
          <w:sz w:val="24"/>
          <w:szCs w:val="24"/>
        </w:rPr>
        <w:t>5</w:t>
      </w:r>
    </w:p>
    <w:p w:rsidRPr="00086014" w:rsidR="00AD59C2" w:rsidP="00E03437" w:rsidRDefault="00F030D0" w14:paraId="7741C66F" w14:textId="1C16BEFF">
      <w:pPr>
        <w:spacing w:after="0" w:line="240" w:lineRule="auto"/>
        <w:jc w:val="both"/>
        <w:outlineLvl w:val="0"/>
        <w:rPr>
          <w:rFonts w:ascii="Arial" w:hAnsi="Arial" w:cs="Arial"/>
          <w:b/>
          <w:bCs/>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Pr="00086014" w:rsidR="004A6D0F">
        <w:rPr>
          <w:rFonts w:ascii="Arial" w:hAnsi="Arial" w:eastAsia="Times New Roman" w:cs="Arial"/>
          <w:b/>
          <w:bCs/>
          <w:sz w:val="24"/>
          <w:szCs w:val="24"/>
          <w:lang w:eastAsia="en-GB"/>
        </w:rPr>
        <w:t>S</w:t>
      </w:r>
      <w:r w:rsidR="006E5BB1">
        <w:rPr>
          <w:rFonts w:ascii="Arial" w:hAnsi="Arial" w:eastAsia="Times New Roman" w:cs="Arial"/>
          <w:b/>
          <w:bCs/>
          <w:sz w:val="24"/>
          <w:szCs w:val="24"/>
          <w:lang w:eastAsia="en-GB"/>
        </w:rPr>
        <w:t>upporting Victims and Witnesses</w:t>
      </w:r>
      <w:r w:rsidRPr="00086014" w:rsidR="004A6D0F">
        <w:rPr>
          <w:rFonts w:ascii="Arial" w:hAnsi="Arial" w:eastAsia="Times New Roman" w:cs="Arial"/>
          <w:b/>
          <w:bCs/>
          <w:sz w:val="24"/>
          <w:szCs w:val="24"/>
          <w:lang w:eastAsia="en-GB"/>
        </w:rPr>
        <w:t>.</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4502FAAE" w14:paraId="239D6D84"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3016B4A8" w:rsidRDefault="00053362" w14:paraId="4747D6A0" w14:textId="71973171">
            <w:pPr>
              <w:rPr>
                <w:rFonts w:ascii="Arial" w:hAnsi="Arial" w:cs="Arial"/>
                <w:b/>
                <w:bCs/>
                <w:color w:val="002060"/>
                <w:sz w:val="24"/>
                <w:szCs w:val="24"/>
              </w:rPr>
            </w:pPr>
            <w:r w:rsidRPr="3016B4A8">
              <w:rPr>
                <w:rFonts w:ascii="Arial" w:hAnsi="Arial" w:cs="Arial"/>
                <w:b/>
                <w:bCs/>
                <w:color w:val="002060"/>
                <w:sz w:val="24"/>
                <w:szCs w:val="24"/>
              </w:rPr>
              <w:t>PURPOSE OF THE REPORT</w:t>
            </w:r>
            <w:r w:rsidRPr="3016B4A8" w:rsidR="009337FA">
              <w:rPr>
                <w:rFonts w:ascii="Arial" w:hAnsi="Arial" w:cs="Arial"/>
                <w:b/>
                <w:bCs/>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7D02EC" w:rsidR="00053362" w:rsidP="00C315CE" w:rsidRDefault="00053362" w14:paraId="2A01A213" w14:textId="5540B034">
            <w:pPr>
              <w:numPr>
                <w:ilvl w:val="0"/>
                <w:numId w:val="3"/>
              </w:numPr>
              <w:rPr>
                <w:rFonts w:ascii="Arial" w:hAnsi="Arial" w:cs="Arial"/>
                <w:b/>
                <w:caps/>
                <w:sz w:val="24"/>
                <w:szCs w:val="24"/>
              </w:rPr>
            </w:pPr>
            <w:r w:rsidRPr="00C315CE">
              <w:rPr>
                <w:rFonts w:ascii="Arial" w:hAnsi="Arial" w:eastAsia="Times New Roman" w:cs="Arial"/>
                <w:sz w:val="24"/>
                <w:szCs w:val="24"/>
                <w:lang w:eastAsia="en-GB"/>
              </w:rPr>
              <w:t>T</w:t>
            </w:r>
            <w:r w:rsidRPr="00C315CE" w:rsidR="00B45219">
              <w:rPr>
                <w:rFonts w:ascii="Arial" w:hAnsi="Arial" w:eastAsia="Times New Roman" w:cs="Arial"/>
                <w:sz w:val="24"/>
                <w:szCs w:val="24"/>
                <w:lang w:eastAsia="en-GB"/>
              </w:rPr>
              <w:t>h</w:t>
            </w:r>
            <w:r w:rsidR="00E801AF">
              <w:rPr>
                <w:rFonts w:ascii="Arial" w:hAnsi="Arial" w:eastAsia="Times New Roman" w:cs="Arial"/>
                <w:sz w:val="24"/>
                <w:szCs w:val="24"/>
                <w:lang w:eastAsia="en-GB"/>
              </w:rPr>
              <w:t>e attached</w:t>
            </w:r>
            <w:r w:rsidRPr="00C315CE" w:rsidR="00B45219">
              <w:rPr>
                <w:rFonts w:ascii="Arial" w:hAnsi="Arial" w:eastAsia="Times New Roman" w:cs="Arial"/>
                <w:sz w:val="24"/>
                <w:szCs w:val="24"/>
                <w:lang w:eastAsia="en-GB"/>
              </w:rPr>
              <w:t xml:space="preserve"> report outlines </w:t>
            </w:r>
            <w:r w:rsidRPr="00C315CE" w:rsidR="008E0CA3">
              <w:rPr>
                <w:rFonts w:ascii="Arial" w:hAnsi="Arial" w:eastAsia="Times New Roman" w:cs="Arial"/>
                <w:sz w:val="24"/>
                <w:szCs w:val="24"/>
                <w:lang w:eastAsia="en-GB"/>
              </w:rPr>
              <w:t xml:space="preserve">work undertaken by West Yorkshire Police </w:t>
            </w:r>
            <w:r w:rsidR="009337FA">
              <w:rPr>
                <w:rFonts w:ascii="Arial" w:hAnsi="Arial" w:eastAsia="Times New Roman" w:cs="Arial"/>
                <w:sz w:val="24"/>
                <w:szCs w:val="24"/>
                <w:lang w:eastAsia="en-GB"/>
              </w:rPr>
              <w:t xml:space="preserve">in respect of </w:t>
            </w:r>
            <w:r w:rsidR="00BC59FA">
              <w:rPr>
                <w:rFonts w:ascii="Arial" w:hAnsi="Arial" w:eastAsia="Times New Roman" w:cs="Arial"/>
                <w:sz w:val="24"/>
                <w:szCs w:val="24"/>
                <w:lang w:eastAsia="en-GB"/>
              </w:rPr>
              <w:t>supporting Victims and Witnesses.</w:t>
            </w:r>
          </w:p>
          <w:p w:rsidRPr="007D02EC" w:rsidR="007D02EC" w:rsidP="007D02EC" w:rsidRDefault="007D02EC" w14:paraId="08138B36" w14:textId="77777777">
            <w:pPr>
              <w:ind w:left="360"/>
              <w:rPr>
                <w:rFonts w:ascii="Arial" w:hAnsi="Arial" w:cs="Arial"/>
                <w:b/>
                <w:caps/>
                <w:sz w:val="24"/>
                <w:szCs w:val="24"/>
              </w:rPr>
            </w:pPr>
          </w:p>
          <w:p w:rsidRPr="00A6390D" w:rsidR="007D02EC" w:rsidP="3016B4A8" w:rsidRDefault="007D02EC" w14:paraId="7B0DFF1A" w14:textId="6BCDE7C0">
            <w:pPr>
              <w:numPr>
                <w:ilvl w:val="0"/>
                <w:numId w:val="3"/>
              </w:numPr>
              <w:rPr>
                <w:rFonts w:ascii="Arial" w:hAnsi="Arial" w:cs="Arial"/>
                <w:b/>
                <w:bCs/>
                <w:caps/>
                <w:sz w:val="24"/>
                <w:szCs w:val="24"/>
              </w:rPr>
            </w:pPr>
            <w:r w:rsidRPr="3016B4A8">
              <w:rPr>
                <w:rFonts w:ascii="Arial" w:hAnsi="Arial" w:eastAsia="Times New Roman" w:cs="Arial"/>
                <w:sz w:val="24"/>
                <w:szCs w:val="24"/>
                <w:lang w:eastAsia="en-GB"/>
              </w:rPr>
              <w:t xml:space="preserve">This cover paper highlights the importance of the report topic in respect of the Police and Crime plan </w:t>
            </w:r>
            <w:proofErr w:type="gramStart"/>
            <w:r w:rsidRPr="3016B4A8">
              <w:rPr>
                <w:rFonts w:ascii="Arial" w:hAnsi="Arial" w:eastAsia="Times New Roman" w:cs="Arial"/>
                <w:sz w:val="24"/>
                <w:szCs w:val="24"/>
                <w:lang w:eastAsia="en-GB"/>
              </w:rPr>
              <w:t>and also</w:t>
            </w:r>
            <w:proofErr w:type="gramEnd"/>
            <w:r w:rsidRPr="3016B4A8">
              <w:rPr>
                <w:rFonts w:ascii="Arial" w:hAnsi="Arial" w:eastAsia="Times New Roman" w:cs="Arial"/>
                <w:sz w:val="24"/>
                <w:szCs w:val="24"/>
                <w:lang w:eastAsia="en-GB"/>
              </w:rPr>
              <w:t xml:space="preserve"> includes the delivery of the </w:t>
            </w:r>
            <w:proofErr w:type="gramStart"/>
            <w:r w:rsidRPr="3016B4A8">
              <w:rPr>
                <w:rFonts w:ascii="Arial" w:hAnsi="Arial" w:eastAsia="Times New Roman" w:cs="Arial"/>
                <w:sz w:val="24"/>
                <w:szCs w:val="24"/>
                <w:lang w:eastAsia="en-GB"/>
              </w:rPr>
              <w:t>Mayor</w:t>
            </w:r>
            <w:proofErr w:type="gramEnd"/>
            <w:r w:rsidRPr="3016B4A8">
              <w:rPr>
                <w:rFonts w:ascii="Arial" w:hAnsi="Arial" w:eastAsia="Times New Roman" w:cs="Arial"/>
                <w:sz w:val="24"/>
                <w:szCs w:val="24"/>
                <w:lang w:eastAsia="en-GB"/>
              </w:rPr>
              <w:t xml:space="preserve"> and her office. Together the W</w:t>
            </w:r>
            <w:r w:rsidRPr="3016B4A8" w:rsidR="1E909D67">
              <w:rPr>
                <w:rFonts w:ascii="Arial" w:hAnsi="Arial" w:eastAsia="Times New Roman" w:cs="Arial"/>
                <w:sz w:val="24"/>
                <w:szCs w:val="24"/>
                <w:lang w:eastAsia="en-GB"/>
              </w:rPr>
              <w:t xml:space="preserve">est </w:t>
            </w:r>
            <w:r w:rsidRPr="3016B4A8">
              <w:rPr>
                <w:rFonts w:ascii="Arial" w:hAnsi="Arial" w:eastAsia="Times New Roman" w:cs="Arial"/>
                <w:sz w:val="24"/>
                <w:szCs w:val="24"/>
                <w:lang w:eastAsia="en-GB"/>
              </w:rPr>
              <w:t>Y</w:t>
            </w:r>
            <w:r w:rsidRPr="3016B4A8" w:rsidR="21E7650B">
              <w:rPr>
                <w:rFonts w:ascii="Arial" w:hAnsi="Arial" w:eastAsia="Times New Roman" w:cs="Arial"/>
                <w:sz w:val="24"/>
                <w:szCs w:val="24"/>
                <w:lang w:eastAsia="en-GB"/>
              </w:rPr>
              <w:t xml:space="preserve">orkshire </w:t>
            </w:r>
            <w:r w:rsidRPr="3016B4A8">
              <w:rPr>
                <w:rFonts w:ascii="Arial" w:hAnsi="Arial" w:eastAsia="Times New Roman" w:cs="Arial"/>
                <w:sz w:val="24"/>
                <w:szCs w:val="24"/>
                <w:lang w:eastAsia="en-GB"/>
              </w:rPr>
              <w:t>P</w:t>
            </w:r>
            <w:r w:rsidRPr="3016B4A8" w:rsidR="61B05005">
              <w:rPr>
                <w:rFonts w:ascii="Arial" w:hAnsi="Arial" w:eastAsia="Times New Roman" w:cs="Arial"/>
                <w:sz w:val="24"/>
                <w:szCs w:val="24"/>
                <w:lang w:eastAsia="en-GB"/>
              </w:rPr>
              <w:t>olice</w:t>
            </w:r>
            <w:r w:rsidRPr="3016B4A8" w:rsidR="0307AF49">
              <w:rPr>
                <w:rFonts w:ascii="Arial" w:hAnsi="Arial" w:eastAsia="Times New Roman" w:cs="Arial"/>
                <w:sz w:val="24"/>
                <w:szCs w:val="24"/>
                <w:lang w:eastAsia="en-GB"/>
              </w:rPr>
              <w:t xml:space="preserve"> (WYP)</w:t>
            </w:r>
            <w:r w:rsidRPr="3016B4A8">
              <w:rPr>
                <w:rFonts w:ascii="Arial" w:hAnsi="Arial" w:eastAsia="Times New Roman" w:cs="Arial"/>
                <w:sz w:val="24"/>
                <w:szCs w:val="24"/>
                <w:lang w:eastAsia="en-GB"/>
              </w:rPr>
              <w:t xml:space="preserve"> report and the cover paper provide readers with a comprehensive understanding of work underway in support of </w:t>
            </w:r>
            <w:r w:rsidR="00FE12A8">
              <w:rPr>
                <w:rFonts w:ascii="Arial" w:hAnsi="Arial" w:eastAsia="Times New Roman" w:cs="Arial"/>
                <w:sz w:val="24"/>
                <w:szCs w:val="24"/>
                <w:lang w:eastAsia="en-GB"/>
              </w:rPr>
              <w:t>Victims and Witnesses</w:t>
            </w:r>
            <w:r w:rsidRPr="3016B4A8" w:rsidR="31EDB7BF">
              <w:rPr>
                <w:rFonts w:ascii="Arial" w:hAnsi="Arial" w:eastAsia="Times New Roman" w:cs="Arial"/>
                <w:sz w:val="24"/>
                <w:szCs w:val="24"/>
                <w:lang w:eastAsia="en-GB"/>
              </w:rPr>
              <w:t>.</w:t>
            </w:r>
          </w:p>
          <w:p w:rsidRPr="00C315CE" w:rsidR="001F7B20" w:rsidP="00C315CE" w:rsidRDefault="001F7B20" w14:paraId="39AFAD70" w14:textId="77777777">
            <w:pPr>
              <w:rPr>
                <w:rFonts w:ascii="Arial" w:hAnsi="Arial" w:cs="Arial"/>
                <w:b/>
                <w:sz w:val="24"/>
                <w:szCs w:val="24"/>
              </w:rPr>
            </w:pPr>
          </w:p>
        </w:tc>
      </w:tr>
      <w:tr w:rsidRPr="006359CA" w:rsidR="001F7B20" w:rsidTr="4502FAAE" w14:paraId="4FF6DB51"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00C315CE" w:rsidRDefault="004446C2" w14:paraId="6A4F160A" w14:textId="115D118D">
            <w:pPr>
              <w:numPr>
                <w:ilvl w:val="0"/>
                <w:numId w:val="3"/>
              </w:numPr>
              <w:rPr>
                <w:rFonts w:ascii="Arial" w:hAnsi="Arial" w:cs="Arial"/>
                <w:b/>
                <w:caps/>
                <w:sz w:val="24"/>
                <w:szCs w:val="24"/>
              </w:rPr>
            </w:pPr>
            <w:r w:rsidRPr="00C315CE">
              <w:rPr>
                <w:rFonts w:ascii="Arial" w:hAnsi="Arial" w:cs="Arial"/>
                <w:sz w:val="24"/>
                <w:szCs w:val="24"/>
              </w:rPr>
              <w:t xml:space="preserve">That the </w:t>
            </w:r>
            <w:r w:rsidRPr="00C315CE" w:rsidR="006359CA">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00750816">
              <w:rPr>
                <w:rFonts w:ascii="Arial" w:hAnsi="Arial" w:cs="Arial"/>
                <w:sz w:val="24"/>
                <w:szCs w:val="24"/>
              </w:rPr>
              <w:t xml:space="preserve">WYP </w:t>
            </w:r>
            <w:r w:rsidRPr="00C315CE">
              <w:rPr>
                <w:rFonts w:ascii="Arial" w:hAnsi="Arial" w:cs="Arial"/>
                <w:sz w:val="24"/>
                <w:szCs w:val="24"/>
              </w:rPr>
              <w:t xml:space="preserve">report to scrutinise Force performance in respect </w:t>
            </w:r>
            <w:r w:rsidRPr="00C315CE" w:rsidR="007241B3">
              <w:rPr>
                <w:rFonts w:ascii="Arial" w:hAnsi="Arial" w:cs="Arial"/>
                <w:sz w:val="24"/>
                <w:szCs w:val="24"/>
              </w:rPr>
              <w:t xml:space="preserve">of </w:t>
            </w:r>
            <w:r w:rsidR="00FE12A8">
              <w:rPr>
                <w:rFonts w:ascii="Arial" w:hAnsi="Arial" w:cs="Arial"/>
                <w:sz w:val="24"/>
                <w:szCs w:val="24"/>
              </w:rPr>
              <w:t>Victims and Witnesses</w:t>
            </w:r>
            <w:r w:rsidR="00733D8D">
              <w:rPr>
                <w:rFonts w:ascii="Arial" w:hAnsi="Arial" w:eastAsia="Times New Roman" w:cs="Arial"/>
                <w:sz w:val="24"/>
                <w:szCs w:val="24"/>
                <w:lang w:eastAsia="en-GB"/>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4502FAAE" w14:paraId="5B5FAE5E"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FB06A6" w:rsidR="008F430B" w:rsidP="00C315CE" w:rsidRDefault="008F430B" w14:paraId="2EA911B4" w14:textId="06B3A15C">
            <w:pPr>
              <w:rPr>
                <w:rFonts w:ascii="Arial" w:hAnsi="Arial" w:cs="Arial"/>
                <w:b/>
                <w:color w:val="002060"/>
                <w:sz w:val="24"/>
                <w:szCs w:val="24"/>
              </w:rPr>
            </w:pPr>
            <w:r w:rsidRPr="00FB06A6">
              <w:rPr>
                <w:rFonts w:ascii="Arial" w:hAnsi="Arial" w:cs="Arial"/>
                <w:b/>
                <w:color w:val="002060"/>
                <w:sz w:val="24"/>
                <w:szCs w:val="24"/>
              </w:rPr>
              <w:t>POLICE AND CRIME PLAN</w:t>
            </w:r>
            <w:r w:rsidRPr="00FB06A6" w:rsidR="0099684D">
              <w:rPr>
                <w:rFonts w:ascii="Arial" w:hAnsi="Arial" w:cs="Arial"/>
                <w:b/>
                <w:color w:val="002060"/>
                <w:sz w:val="24"/>
                <w:szCs w:val="24"/>
              </w:rPr>
              <w:t xml:space="preserve"> </w:t>
            </w:r>
            <w:r w:rsidRPr="00FB06A6" w:rsidR="009337FA">
              <w:rPr>
                <w:rFonts w:ascii="Arial" w:hAnsi="Arial" w:cs="Arial"/>
                <w:b/>
                <w:color w:val="002060"/>
                <w:sz w:val="24"/>
                <w:szCs w:val="24"/>
              </w:rPr>
              <w:t>2</w:t>
            </w:r>
            <w:r w:rsidR="00EB78FA">
              <w:rPr>
                <w:rFonts w:ascii="Arial" w:hAnsi="Arial" w:cs="Arial"/>
                <w:b/>
                <w:color w:val="002060"/>
                <w:sz w:val="24"/>
                <w:szCs w:val="24"/>
              </w:rPr>
              <w:t>4-28</w:t>
            </w:r>
          </w:p>
          <w:p w:rsidRPr="00FB06A6" w:rsidR="00CF22C2" w:rsidP="00205891" w:rsidRDefault="00CF22C2" w14:paraId="762D6E05" w14:textId="77777777">
            <w:pPr>
              <w:rPr>
                <w:rFonts w:ascii="Arial" w:hAnsi="Arial" w:cs="Arial"/>
                <w:sz w:val="24"/>
                <w:szCs w:val="24"/>
                <w:lang w:val="en-US"/>
              </w:rPr>
            </w:pPr>
          </w:p>
          <w:p w:rsidRPr="00C57F32" w:rsidR="008B0697" w:rsidP="008B0697" w:rsidRDefault="008B0697" w14:paraId="4AF7D292" w14:textId="33D1DBA3">
            <w:pPr>
              <w:pStyle w:val="ListParagraph"/>
              <w:numPr>
                <w:ilvl w:val="0"/>
                <w:numId w:val="3"/>
              </w:numPr>
              <w:rPr>
                <w:rFonts w:ascii="Arial" w:hAnsi="Arial" w:cs="Arial"/>
                <w:sz w:val="28"/>
                <w:szCs w:val="28"/>
                <w:lang w:val="en-US"/>
              </w:rPr>
            </w:pPr>
            <w:r w:rsidRPr="008B0697">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  The Voice of West Yorkshire represents the views of over 6,500 respondents and includes the views of children and young people.  It is part of a series of documents which includes a summary needs assessment.  You can review the documents here</w:t>
            </w:r>
            <w:r w:rsidR="00BA6DBF">
              <w:rPr>
                <w:rStyle w:val="normaltextrun"/>
                <w:rFonts w:ascii="Arial" w:hAnsi="Arial" w:cs="Arial"/>
                <w:color w:val="000000"/>
                <w:sz w:val="24"/>
                <w:szCs w:val="24"/>
                <w:shd w:val="clear" w:color="auto" w:fill="FFFFFF"/>
              </w:rPr>
              <w:t xml:space="preserve">: </w:t>
            </w:r>
            <w:hyperlink w:history="1" r:id="rId11">
              <w:r w:rsidRPr="00DE2779" w:rsidR="00DE2779">
                <w:rPr>
                  <w:rStyle w:val="Hyperlink"/>
                  <w:rFonts w:ascii="Arial" w:hAnsi="Arial" w:cs="Arial"/>
                  <w:sz w:val="24"/>
                  <w:szCs w:val="24"/>
                  <w:shd w:val="clear" w:color="auto" w:fill="FFFFFF"/>
                </w:rPr>
                <w:t>West Yorkshire Combined Authority</w:t>
              </w:r>
            </w:hyperlink>
          </w:p>
          <w:p w:rsidRPr="00C57F32" w:rsidR="00C57F32" w:rsidP="00C57F32" w:rsidRDefault="00C57F32" w14:paraId="05B3490D" w14:textId="77777777">
            <w:pPr>
              <w:pStyle w:val="ListParagraph"/>
              <w:ind w:left="360"/>
              <w:rPr>
                <w:rFonts w:ascii="Arial" w:hAnsi="Arial" w:cs="Arial"/>
                <w:sz w:val="28"/>
                <w:szCs w:val="28"/>
                <w:lang w:val="en-US"/>
              </w:rPr>
            </w:pPr>
          </w:p>
          <w:p w:rsidRPr="004E1F69" w:rsidR="00CD6C3A" w:rsidP="00E46CD4" w:rsidRDefault="00D65C74" w14:paraId="3FD17A3F" w14:textId="78AF631A">
            <w:pPr>
              <w:pStyle w:val="ListParagraph"/>
              <w:numPr>
                <w:ilvl w:val="0"/>
                <w:numId w:val="3"/>
              </w:numPr>
              <w:rPr>
                <w:rFonts w:ascii="Arial" w:hAnsi="Arial" w:cs="Arial"/>
                <w:color w:val="000000"/>
                <w:sz w:val="24"/>
                <w:szCs w:val="24"/>
                <w:shd w:val="clear" w:color="auto" w:fill="FFFFFF"/>
              </w:rPr>
            </w:pPr>
            <w:r w:rsidRPr="004E1F69">
              <w:rPr>
                <w:rFonts w:ascii="Arial" w:hAnsi="Arial" w:cs="Arial"/>
                <w:sz w:val="24"/>
                <w:szCs w:val="24"/>
              </w:rPr>
              <w:t xml:space="preserve">95.7% of respondents described </w:t>
            </w:r>
            <w:r w:rsidRPr="004E1F69" w:rsidR="00E46CD4">
              <w:rPr>
                <w:rFonts w:ascii="Arial" w:hAnsi="Arial" w:cs="Arial"/>
                <w:sz w:val="24"/>
                <w:szCs w:val="24"/>
              </w:rPr>
              <w:t>Supporting Victims and Witnesses</w:t>
            </w:r>
            <w:r w:rsidRPr="004E1F69">
              <w:rPr>
                <w:rFonts w:ascii="Arial" w:hAnsi="Arial" w:cs="Arial"/>
                <w:sz w:val="24"/>
                <w:szCs w:val="24"/>
              </w:rPr>
              <w:t xml:space="preserve"> a</w:t>
            </w:r>
            <w:r w:rsidRPr="004E1F69" w:rsidR="00D4057B">
              <w:rPr>
                <w:rFonts w:ascii="Arial" w:hAnsi="Arial" w:cs="Arial"/>
                <w:sz w:val="24"/>
                <w:szCs w:val="24"/>
              </w:rPr>
              <w:t>n</w:t>
            </w:r>
            <w:r w:rsidRPr="004E1F69">
              <w:rPr>
                <w:rFonts w:ascii="Arial" w:hAnsi="Arial" w:cs="Arial"/>
                <w:sz w:val="24"/>
                <w:szCs w:val="24"/>
              </w:rPr>
              <w:t xml:space="preserve"> important</w:t>
            </w:r>
            <w:r w:rsidRPr="004E1F69" w:rsidR="00D4057B">
              <w:rPr>
                <w:rFonts w:ascii="Arial" w:hAnsi="Arial" w:cs="Arial"/>
                <w:sz w:val="24"/>
                <w:szCs w:val="24"/>
              </w:rPr>
              <w:t xml:space="preserve"> priority</w:t>
            </w:r>
            <w:r w:rsidRPr="004E1F69">
              <w:rPr>
                <w:rFonts w:ascii="Arial" w:hAnsi="Arial" w:cs="Arial"/>
                <w:sz w:val="24"/>
                <w:szCs w:val="24"/>
              </w:rPr>
              <w:t xml:space="preserve"> to them and 92% of partners agreed</w:t>
            </w:r>
            <w:r w:rsidRPr="004E1F69" w:rsidR="00D4057B">
              <w:rPr>
                <w:rFonts w:ascii="Arial" w:hAnsi="Arial" w:cs="Arial"/>
                <w:sz w:val="24"/>
                <w:szCs w:val="24"/>
              </w:rPr>
              <w:t xml:space="preserve">.  </w:t>
            </w:r>
            <w:r w:rsidRPr="004E1F69">
              <w:rPr>
                <w:rFonts w:ascii="Arial" w:hAnsi="Arial" w:cs="Arial"/>
                <w:sz w:val="24"/>
                <w:szCs w:val="24"/>
              </w:rPr>
              <w:t>Support for victims of all crimes received the most responses, followed by child criminal exploitation and driving improvements in the criminal justice system. This priority had the most balanced results with other areas of focus also receiving support</w:t>
            </w:r>
            <w:r w:rsidRPr="004E1F69" w:rsidR="00231BA3">
              <w:rPr>
                <w:rFonts w:ascii="Arial" w:hAnsi="Arial" w:cs="Arial"/>
                <w:sz w:val="24"/>
                <w:szCs w:val="24"/>
              </w:rPr>
              <w:t xml:space="preserve">.  </w:t>
            </w:r>
            <w:r w:rsidRPr="004E1F69">
              <w:rPr>
                <w:rFonts w:ascii="Arial" w:hAnsi="Arial" w:cs="Arial"/>
                <w:sz w:val="24"/>
                <w:szCs w:val="24"/>
              </w:rPr>
              <w:t xml:space="preserve">The Local Criminal Justice Board was highlighted as the way in which the </w:t>
            </w:r>
            <w:proofErr w:type="gramStart"/>
            <w:r w:rsidRPr="004E1F69">
              <w:rPr>
                <w:rFonts w:ascii="Arial" w:hAnsi="Arial" w:cs="Arial"/>
                <w:sz w:val="24"/>
                <w:szCs w:val="24"/>
              </w:rPr>
              <w:t>Mayor</w:t>
            </w:r>
            <w:proofErr w:type="gramEnd"/>
            <w:r w:rsidRPr="004E1F69">
              <w:rPr>
                <w:rFonts w:ascii="Arial" w:hAnsi="Arial" w:cs="Arial"/>
                <w:sz w:val="24"/>
                <w:szCs w:val="24"/>
              </w:rPr>
              <w:t xml:space="preserve"> can work with criminal justice partners to drive improvements in the criminal justice system that benefit victims of crime</w:t>
            </w:r>
            <w:r w:rsidRPr="004E1F69" w:rsidR="005D4DB9">
              <w:rPr>
                <w:rFonts w:ascii="Arial" w:hAnsi="Arial" w:cs="Arial"/>
                <w:sz w:val="24"/>
                <w:szCs w:val="24"/>
              </w:rPr>
              <w:t>.</w:t>
            </w:r>
          </w:p>
          <w:p w:rsidRPr="004E1F69" w:rsidR="009A0A81" w:rsidP="009A0A81" w:rsidRDefault="009A0A81" w14:paraId="2288EC9D" w14:textId="77777777">
            <w:pPr>
              <w:pStyle w:val="ListParagraph"/>
              <w:rPr>
                <w:rFonts w:ascii="Arial" w:hAnsi="Arial" w:cs="Arial"/>
                <w:color w:val="000000"/>
                <w:sz w:val="24"/>
                <w:szCs w:val="24"/>
                <w:shd w:val="clear" w:color="auto" w:fill="FFFFFF"/>
              </w:rPr>
            </w:pPr>
          </w:p>
          <w:p w:rsidRPr="004E1F69" w:rsidR="00AE571A" w:rsidP="00E46CD4" w:rsidRDefault="009A0A81" w14:paraId="06CD5A05" w14:textId="77777777">
            <w:pPr>
              <w:pStyle w:val="ListParagraph"/>
              <w:numPr>
                <w:ilvl w:val="0"/>
                <w:numId w:val="3"/>
              </w:numPr>
              <w:rPr>
                <w:rFonts w:ascii="Arial" w:hAnsi="Arial" w:cs="Arial"/>
                <w:color w:val="000000"/>
                <w:sz w:val="24"/>
                <w:szCs w:val="24"/>
                <w:shd w:val="clear" w:color="auto" w:fill="FFFFFF"/>
              </w:rPr>
            </w:pPr>
            <w:r w:rsidRPr="004E1F69">
              <w:rPr>
                <w:rFonts w:ascii="Arial" w:hAnsi="Arial" w:cs="Arial"/>
                <w:sz w:val="24"/>
                <w:szCs w:val="24"/>
              </w:rPr>
              <w:t xml:space="preserve">The </w:t>
            </w:r>
            <w:proofErr w:type="gramStart"/>
            <w:r w:rsidRPr="004E1F69">
              <w:rPr>
                <w:rFonts w:ascii="Arial" w:hAnsi="Arial" w:cs="Arial"/>
                <w:sz w:val="24"/>
                <w:szCs w:val="24"/>
              </w:rPr>
              <w:t>Mayor</w:t>
            </w:r>
            <w:proofErr w:type="gramEnd"/>
            <w:r w:rsidRPr="004E1F69">
              <w:rPr>
                <w:rFonts w:ascii="Arial" w:hAnsi="Arial" w:cs="Arial"/>
                <w:sz w:val="24"/>
                <w:szCs w:val="24"/>
              </w:rPr>
              <w:t xml:space="preserve"> has committed she will</w:t>
            </w:r>
            <w:r w:rsidRPr="004E1F69" w:rsidR="00AE571A">
              <w:rPr>
                <w:rFonts w:ascii="Arial" w:hAnsi="Arial" w:cs="Arial"/>
                <w:sz w:val="24"/>
                <w:szCs w:val="24"/>
              </w:rPr>
              <w:t>:</w:t>
            </w:r>
          </w:p>
          <w:p w:rsidRPr="004E1F69" w:rsidR="00AE571A" w:rsidP="00AE571A" w:rsidRDefault="00AE571A" w14:paraId="0F0329CB" w14:textId="77777777">
            <w:pPr>
              <w:pStyle w:val="ListParagraph"/>
              <w:rPr>
                <w:rFonts w:ascii="Arial" w:hAnsi="Arial" w:cs="Arial"/>
                <w:sz w:val="24"/>
                <w:szCs w:val="24"/>
              </w:rPr>
            </w:pPr>
          </w:p>
          <w:p w:rsidRPr="004E1F69" w:rsidR="00AE571A" w:rsidP="009718E7" w:rsidRDefault="009A0A81" w14:paraId="4F13FEBF" w14:textId="012AE7CF">
            <w:pPr>
              <w:pStyle w:val="ListParagraph"/>
              <w:numPr>
                <w:ilvl w:val="0"/>
                <w:numId w:val="17"/>
              </w:numPr>
              <w:rPr>
                <w:rFonts w:ascii="Arial" w:hAnsi="Arial" w:cs="Arial"/>
                <w:sz w:val="24"/>
                <w:szCs w:val="24"/>
              </w:rPr>
            </w:pPr>
            <w:r w:rsidRPr="004E1F69">
              <w:rPr>
                <w:rFonts w:ascii="Arial" w:hAnsi="Arial" w:cs="Arial"/>
                <w:sz w:val="24"/>
                <w:szCs w:val="24"/>
              </w:rPr>
              <w:t>work with WYP and criminal justice partners to ensure that all victims benefit from their rights under the Victim’s Code</w:t>
            </w:r>
          </w:p>
          <w:p w:rsidRPr="004E1F69" w:rsidR="0054360C" w:rsidP="009718E7" w:rsidRDefault="009A0A81" w14:paraId="4D784005" w14:textId="77777777">
            <w:pPr>
              <w:pStyle w:val="ListParagraph"/>
              <w:numPr>
                <w:ilvl w:val="0"/>
                <w:numId w:val="17"/>
              </w:numPr>
              <w:rPr>
                <w:rFonts w:ascii="Arial" w:hAnsi="Arial" w:cs="Arial"/>
                <w:sz w:val="24"/>
                <w:szCs w:val="24"/>
              </w:rPr>
            </w:pPr>
            <w:r w:rsidRPr="004E1F69">
              <w:rPr>
                <w:rFonts w:ascii="Arial" w:hAnsi="Arial" w:cs="Arial"/>
                <w:sz w:val="24"/>
                <w:szCs w:val="24"/>
              </w:rPr>
              <w:t xml:space="preserve">Use </w:t>
            </w:r>
            <w:r w:rsidRPr="004E1F69" w:rsidR="00AE571A">
              <w:rPr>
                <w:rFonts w:ascii="Arial" w:hAnsi="Arial" w:cs="Arial"/>
                <w:sz w:val="24"/>
                <w:szCs w:val="24"/>
              </w:rPr>
              <w:t>her</w:t>
            </w:r>
            <w:r w:rsidRPr="004E1F69">
              <w:rPr>
                <w:rFonts w:ascii="Arial" w:hAnsi="Arial" w:cs="Arial"/>
                <w:sz w:val="24"/>
                <w:szCs w:val="24"/>
              </w:rPr>
              <w:t xml:space="preserve"> convening powers to bring together Combatting Drugs Partnerships across West Yorkshire to ensure consistency of response</w:t>
            </w:r>
          </w:p>
          <w:p w:rsidRPr="004E1F69" w:rsidR="0054360C" w:rsidP="009718E7" w:rsidRDefault="009A0A81" w14:paraId="5E6C9BB8" w14:textId="77777777">
            <w:pPr>
              <w:pStyle w:val="ListParagraph"/>
              <w:numPr>
                <w:ilvl w:val="0"/>
                <w:numId w:val="17"/>
              </w:numPr>
              <w:rPr>
                <w:rFonts w:ascii="Arial" w:hAnsi="Arial" w:cs="Arial"/>
                <w:sz w:val="24"/>
                <w:szCs w:val="24"/>
              </w:rPr>
            </w:pPr>
            <w:r w:rsidRPr="004E1F69">
              <w:rPr>
                <w:rFonts w:ascii="Arial" w:hAnsi="Arial" w:cs="Arial"/>
                <w:sz w:val="24"/>
                <w:szCs w:val="24"/>
              </w:rPr>
              <w:lastRenderedPageBreak/>
              <w:t>Lead the Local Criminal Justice Board to make necessary improvements to the services offered to victims of crime, within delivery parameters set out by central government</w:t>
            </w:r>
          </w:p>
          <w:p w:rsidRPr="004E3068" w:rsidR="00E51AC2" w:rsidP="004E3068" w:rsidRDefault="009A0A81" w14:paraId="6E2A79BA" w14:textId="3AD1EAD2">
            <w:pPr>
              <w:pStyle w:val="ListParagraph"/>
              <w:numPr>
                <w:ilvl w:val="0"/>
                <w:numId w:val="17"/>
              </w:numPr>
              <w:rPr>
                <w:rFonts w:ascii="Arial" w:hAnsi="Arial" w:cs="Arial"/>
                <w:sz w:val="24"/>
                <w:szCs w:val="24"/>
              </w:rPr>
            </w:pPr>
            <w:r w:rsidRPr="004E1F69">
              <w:rPr>
                <w:rFonts w:ascii="Arial" w:hAnsi="Arial" w:cs="Arial"/>
                <w:sz w:val="24"/>
                <w:szCs w:val="24"/>
              </w:rPr>
              <w:t>Make sure that justice is accessible for the most vulnerable victims and the most marginalised communities in West Yorkshire</w:t>
            </w:r>
            <w:r w:rsidR="004E1F69">
              <w:rPr>
                <w:rFonts w:ascii="Arial" w:hAnsi="Arial" w:cs="Arial"/>
                <w:sz w:val="24"/>
                <w:szCs w:val="24"/>
              </w:rPr>
              <w:t>.</w:t>
            </w:r>
          </w:p>
          <w:p w:rsidRPr="004E1F69" w:rsidR="007F60CA" w:rsidP="007F60CA" w:rsidRDefault="007F60CA" w14:paraId="2B9B92C4" w14:textId="77777777">
            <w:pPr>
              <w:spacing w:line="276" w:lineRule="auto"/>
              <w:rPr>
                <w:rFonts w:ascii="Arial" w:hAnsi="Arial" w:cs="Arial"/>
                <w:sz w:val="24"/>
                <w:szCs w:val="24"/>
              </w:rPr>
            </w:pPr>
          </w:p>
          <w:p w:rsidRPr="004E1F69" w:rsidR="007F60CA" w:rsidP="40831543" w:rsidRDefault="275D61AF" w14:paraId="3D654D08" w14:textId="410A01E2">
            <w:pPr>
              <w:spacing w:after="160" w:line="276" w:lineRule="auto"/>
              <w:rPr>
                <w:rFonts w:ascii="Arial" w:hAnsi="Arial" w:cs="Arial"/>
                <w:sz w:val="24"/>
                <w:szCs w:val="24"/>
              </w:rPr>
            </w:pPr>
            <w:r w:rsidRPr="004E1F69">
              <w:rPr>
                <w:rFonts w:ascii="Arial" w:hAnsi="Arial" w:eastAsia="Arial" w:cs="Arial"/>
                <w:sz w:val="24"/>
                <w:szCs w:val="24"/>
              </w:rPr>
              <w:t>A detailed Equality Impact Assessment which looked at how the themes and priories impacted communities was completed for the 2024-28 plan, you can read it here:</w:t>
            </w:r>
          </w:p>
          <w:p w:rsidRPr="00086014" w:rsidR="007F60CA" w:rsidP="40831543" w:rsidRDefault="275D61AF" w14:paraId="01FB0EE3" w14:textId="5185FD6B">
            <w:pPr>
              <w:spacing w:after="160" w:line="276" w:lineRule="auto"/>
            </w:pPr>
            <w:hyperlink r:id="rId12">
              <w:r w:rsidRPr="40831543">
                <w:rPr>
                  <w:rStyle w:val="Hyperlink"/>
                  <w:rFonts w:ascii="Arial" w:hAnsi="Arial" w:eastAsia="Arial" w:cs="Arial"/>
                  <w:sz w:val="24"/>
                  <w:szCs w:val="24"/>
                </w:rPr>
                <w:t>eqia-stage-1-pc-plan-final-web-version.docx</w:t>
              </w:r>
            </w:hyperlink>
          </w:p>
          <w:p w:rsidRPr="00086014" w:rsidR="007F60CA" w:rsidP="40831543" w:rsidRDefault="275D61AF" w14:paraId="353C5524" w14:textId="3B7156FD">
            <w:pPr>
              <w:spacing w:after="160" w:line="276" w:lineRule="auto"/>
            </w:pPr>
            <w:hyperlink r:id="rId13">
              <w:r w:rsidRPr="3016B4A8">
                <w:rPr>
                  <w:rStyle w:val="Hyperlink"/>
                  <w:rFonts w:ascii="Arial" w:hAnsi="Arial" w:eastAsia="Arial" w:cs="Arial"/>
                  <w:sz w:val="24"/>
                  <w:szCs w:val="24"/>
                </w:rPr>
                <w:t>eqia-stage-2-pc-plan-final-web-version.docx</w:t>
              </w:r>
            </w:hyperlink>
          </w:p>
          <w:p w:rsidRPr="00086014" w:rsidR="007F60CA" w:rsidP="3016B4A8" w:rsidRDefault="007F60CA" w14:paraId="14D21AED" w14:textId="70F80BDF">
            <w:pPr>
              <w:spacing w:after="160" w:line="276" w:lineRule="auto"/>
              <w:rPr>
                <w:rFonts w:ascii="Arial" w:hAnsi="Arial" w:eastAsia="Arial" w:cs="Arial"/>
                <w:sz w:val="24"/>
                <w:szCs w:val="24"/>
              </w:rPr>
            </w:pPr>
          </w:p>
        </w:tc>
      </w:tr>
      <w:tr w:rsidRPr="006359CA" w:rsidR="001F7B20" w:rsidTr="4502FAAE" w14:paraId="157C26EA"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580196" w:rsidR="008F430B" w:rsidP="00580196" w:rsidRDefault="008F430B" w14:paraId="75FC99DC" w14:textId="0CE4448C">
            <w:pPr>
              <w:rPr>
                <w:rFonts w:ascii="Arial" w:hAnsi="Arial" w:cs="Arial"/>
                <w:b/>
                <w:color w:val="002060"/>
                <w:sz w:val="24"/>
                <w:szCs w:val="24"/>
              </w:rPr>
            </w:pPr>
            <w:r w:rsidRPr="00580196">
              <w:rPr>
                <w:rFonts w:ascii="Arial" w:hAnsi="Arial" w:cs="Arial"/>
                <w:b/>
                <w:color w:val="002060"/>
                <w:sz w:val="24"/>
                <w:szCs w:val="24"/>
              </w:rPr>
              <w:lastRenderedPageBreak/>
              <w:t>KEY INFORMATION</w:t>
            </w:r>
          </w:p>
          <w:p w:rsidR="001429D3" w:rsidP="005E447A" w:rsidRDefault="001429D3" w14:paraId="780AEDEE" w14:textId="77777777">
            <w:pPr>
              <w:rPr>
                <w:rFonts w:ascii="Arial" w:hAnsi="Arial" w:cs="Arial"/>
                <w:sz w:val="24"/>
                <w:szCs w:val="24"/>
              </w:rPr>
            </w:pPr>
          </w:p>
          <w:p w:rsidRPr="00580196" w:rsidR="001429D3" w:rsidP="00580196" w:rsidRDefault="001429D3" w14:paraId="66117431" w14:textId="7BDA12AA">
            <w:pPr>
              <w:rPr>
                <w:rFonts w:ascii="Arial" w:hAnsi="Arial" w:cs="Arial"/>
                <w:b/>
                <w:bCs/>
                <w:sz w:val="24"/>
                <w:szCs w:val="24"/>
              </w:rPr>
            </w:pPr>
            <w:r w:rsidRPr="00580196">
              <w:rPr>
                <w:rFonts w:ascii="Arial" w:hAnsi="Arial" w:cs="Arial"/>
                <w:b/>
                <w:bCs/>
                <w:sz w:val="24"/>
                <w:szCs w:val="24"/>
              </w:rPr>
              <w:t>Notable activity by the Policing &amp; Crime Team on this topic includes:</w:t>
            </w:r>
          </w:p>
          <w:p w:rsidR="00DD068E" w:rsidP="00592340" w:rsidRDefault="00DD068E" w14:paraId="586BA96A" w14:textId="77777777">
            <w:pPr>
              <w:rPr>
                <w:rFonts w:ascii="Arial" w:hAnsi="Arial" w:cs="Arial"/>
                <w:sz w:val="24"/>
                <w:szCs w:val="24"/>
              </w:rPr>
            </w:pPr>
          </w:p>
          <w:p w:rsidRPr="004E1F69" w:rsidR="004E3068" w:rsidP="004E3068" w:rsidRDefault="004E3068" w14:paraId="2946C80E" w14:textId="77777777">
            <w:pPr>
              <w:pStyle w:val="ListParagraph"/>
              <w:numPr>
                <w:ilvl w:val="0"/>
                <w:numId w:val="3"/>
              </w:numPr>
              <w:rPr>
                <w:rFonts w:ascii="Arial" w:hAnsi="Arial" w:cs="Arial"/>
                <w:color w:val="000000"/>
                <w:sz w:val="24"/>
                <w:szCs w:val="24"/>
                <w:shd w:val="clear" w:color="auto" w:fill="FFFFFF"/>
              </w:rPr>
            </w:pPr>
            <w:r w:rsidRPr="1F134DE2">
              <w:rPr>
                <w:rFonts w:ascii="Arial" w:hAnsi="Arial" w:cs="Arial"/>
                <w:sz w:val="24"/>
                <w:szCs w:val="24"/>
              </w:rPr>
              <w:t xml:space="preserve">The Women’s Safety Unit a first of its kind dedicated unit which has been set up by the </w:t>
            </w:r>
            <w:proofErr w:type="gramStart"/>
            <w:r w:rsidRPr="1F134DE2">
              <w:rPr>
                <w:rFonts w:ascii="Arial" w:hAnsi="Arial" w:cs="Arial"/>
                <w:sz w:val="24"/>
                <w:szCs w:val="24"/>
              </w:rPr>
              <w:t>Mayor</w:t>
            </w:r>
            <w:proofErr w:type="gramEnd"/>
            <w:r w:rsidRPr="1F134DE2">
              <w:rPr>
                <w:rFonts w:ascii="Arial" w:hAnsi="Arial" w:cs="Arial"/>
                <w:sz w:val="24"/>
                <w:szCs w:val="24"/>
              </w:rPr>
              <w:t xml:space="preserve"> to tackle violence against women and girls in the region. The team are a pioneering partnership and comprised of members from the West Yorkshire Combined Authority, the Violence Reduction Partnership and West Yorkshire Police. The unit is driving changes in:</w:t>
            </w:r>
          </w:p>
          <w:p w:rsidRPr="004E1F69" w:rsidR="004E3068" w:rsidP="004E3068" w:rsidRDefault="004E3068" w14:paraId="1B758A4B" w14:textId="77777777">
            <w:pPr>
              <w:pStyle w:val="ListParagraph"/>
              <w:numPr>
                <w:ilvl w:val="0"/>
                <w:numId w:val="18"/>
              </w:numPr>
              <w:rPr>
                <w:rFonts w:ascii="Arial" w:hAnsi="Arial" w:cs="Arial"/>
                <w:sz w:val="24"/>
                <w:szCs w:val="24"/>
              </w:rPr>
            </w:pPr>
            <w:r w:rsidRPr="004E1F69">
              <w:rPr>
                <w:rFonts w:ascii="Arial" w:hAnsi="Arial" w:cs="Arial"/>
                <w:sz w:val="24"/>
                <w:szCs w:val="24"/>
              </w:rPr>
              <w:t>Investigations and Risk Assessments – improving outcomes for victims</w:t>
            </w:r>
          </w:p>
          <w:p w:rsidRPr="004E1F69" w:rsidR="004E3068" w:rsidP="004E3068" w:rsidRDefault="004E3068" w14:paraId="0747247C" w14:textId="77777777">
            <w:pPr>
              <w:pStyle w:val="ListParagraph"/>
              <w:numPr>
                <w:ilvl w:val="0"/>
                <w:numId w:val="18"/>
              </w:numPr>
              <w:rPr>
                <w:rFonts w:ascii="Arial" w:hAnsi="Arial" w:cs="Arial"/>
                <w:color w:val="000000"/>
                <w:sz w:val="24"/>
                <w:szCs w:val="24"/>
                <w:shd w:val="clear" w:color="auto" w:fill="FFFFFF"/>
              </w:rPr>
            </w:pPr>
            <w:r w:rsidRPr="004E1F69">
              <w:rPr>
                <w:rFonts w:ascii="Arial" w:hAnsi="Arial" w:cs="Arial"/>
                <w:sz w:val="24"/>
                <w:szCs w:val="24"/>
              </w:rPr>
              <w:t>Victim Support and Engagement – embedding the voices of victim survivors and using this to drive improvements</w:t>
            </w:r>
          </w:p>
          <w:p w:rsidRPr="004E1F69" w:rsidR="004E3068" w:rsidP="004E3068" w:rsidRDefault="004E3068" w14:paraId="4F4F563A" w14:textId="77777777">
            <w:pPr>
              <w:pStyle w:val="ListParagraph"/>
              <w:ind w:left="1080"/>
              <w:rPr>
                <w:rFonts w:ascii="Arial" w:hAnsi="Arial" w:cs="Arial"/>
                <w:color w:val="000000"/>
                <w:sz w:val="24"/>
                <w:szCs w:val="24"/>
                <w:shd w:val="clear" w:color="auto" w:fill="FFFFFF"/>
              </w:rPr>
            </w:pPr>
          </w:p>
          <w:p w:rsidRPr="004E1F69" w:rsidR="004E3068" w:rsidP="004E3068" w:rsidRDefault="004E3068" w14:paraId="31ABDD37" w14:textId="77777777">
            <w:pPr>
              <w:pStyle w:val="paragraph"/>
              <w:numPr>
                <w:ilvl w:val="0"/>
                <w:numId w:val="3"/>
              </w:numPr>
              <w:spacing w:before="0" w:beforeAutospacing="0" w:after="0" w:afterAutospacing="0"/>
              <w:textAlignment w:val="baseline"/>
              <w:rPr>
                <w:rFonts w:ascii="Arial" w:hAnsi="Arial" w:cs="Arial"/>
              </w:rPr>
            </w:pPr>
            <w:r w:rsidRPr="004E1F69">
              <w:rPr>
                <w:rFonts w:ascii="Arial" w:hAnsi="Arial" w:cs="Arial"/>
                <w:color w:val="000000"/>
                <w:shd w:val="clear" w:color="auto" w:fill="FFFFFF"/>
              </w:rPr>
              <w:t xml:space="preserve">Safety of Men and Boys - </w:t>
            </w:r>
            <w:r w:rsidRPr="004E1F69">
              <w:rPr>
                <w:rFonts w:ascii="Arial" w:hAnsi="Arial" w:cs="Arial"/>
              </w:rPr>
              <w:t>Our research shows that men and boys want those that are victims to be recognised and protection for those who are at risk of victimisation to be given. This cross</w:t>
            </w:r>
            <w:r w:rsidRPr="004E1F69">
              <w:rPr>
                <w:rFonts w:ascii="Arial" w:hAnsi="Arial" w:cs="Arial"/>
              </w:rPr>
              <w:noBreakHyphen/>
              <w:t xml:space="preserve">cutting theme will ensure that we keep this focus. </w:t>
            </w:r>
          </w:p>
          <w:p w:rsidRPr="004E1F69" w:rsidR="004E3068" w:rsidP="004E3068" w:rsidRDefault="004E3068" w14:paraId="29526145" w14:textId="77777777">
            <w:pPr>
              <w:pStyle w:val="paragraph"/>
              <w:spacing w:before="0" w:beforeAutospacing="0" w:after="0" w:afterAutospacing="0"/>
              <w:ind w:left="360"/>
              <w:textAlignment w:val="baseline"/>
              <w:rPr>
                <w:rFonts w:ascii="Arial" w:hAnsi="Arial" w:cs="Arial"/>
              </w:rPr>
            </w:pPr>
          </w:p>
          <w:p w:rsidR="004E3068" w:rsidP="004E3068" w:rsidRDefault="004E3068" w14:paraId="329F4FF9" w14:textId="77777777">
            <w:pPr>
              <w:pStyle w:val="paragraph"/>
              <w:numPr>
                <w:ilvl w:val="0"/>
                <w:numId w:val="3"/>
              </w:numPr>
              <w:spacing w:before="0" w:beforeAutospacing="0" w:after="0" w:afterAutospacing="0"/>
              <w:textAlignment w:val="baseline"/>
              <w:rPr>
                <w:rFonts w:ascii="Arial" w:hAnsi="Arial" w:cs="Arial"/>
              </w:rPr>
            </w:pPr>
            <w:r w:rsidRPr="1F134DE2">
              <w:rPr>
                <w:rFonts w:ascii="Arial" w:hAnsi="Arial" w:cs="Arial"/>
              </w:rPr>
              <w:t>There are also key police and community performance measures in relation to supporting victims and witnesses in the Police and Crime Plan.</w:t>
            </w:r>
          </w:p>
          <w:p w:rsidR="004E3068" w:rsidP="004E3068" w:rsidRDefault="004E3068" w14:paraId="24CBD222" w14:textId="77777777">
            <w:pPr>
              <w:pStyle w:val="ListParagraph"/>
              <w:rPr>
                <w:rFonts w:ascii="Arial" w:hAnsi="Arial" w:cs="Arial"/>
              </w:rPr>
            </w:pPr>
          </w:p>
          <w:p w:rsidR="004E3068" w:rsidP="40831543" w:rsidRDefault="004E3068" w14:paraId="4E6C1F10" w14:textId="523C01C0">
            <w:pPr>
              <w:pStyle w:val="paragraph"/>
              <w:numPr>
                <w:ilvl w:val="0"/>
                <w:numId w:val="3"/>
              </w:numPr>
              <w:spacing w:before="0" w:beforeAutospacing="0" w:after="0" w:afterAutospacing="0"/>
              <w:textAlignment w:val="baseline"/>
              <w:rPr>
                <w:rFonts w:ascii="Arial" w:hAnsi="Arial" w:cs="Arial"/>
              </w:rPr>
            </w:pPr>
            <w:r w:rsidRPr="004E3068">
              <w:rPr>
                <w:rFonts w:ascii="Arial" w:hAnsi="Arial" w:cs="Arial"/>
              </w:rPr>
              <w:t xml:space="preserve">You can also find out more about the detail within the Victims and Witnesses Strategy </w:t>
            </w:r>
            <w:hyperlink w:history="1" r:id="rId14">
              <w:r w:rsidRPr="00ED3D8C">
                <w:rPr>
                  <w:rStyle w:val="Hyperlink"/>
                  <w:rFonts w:ascii="Arial" w:hAnsi="Arial" w:cs="Arial"/>
                </w:rPr>
                <w:t>here.</w:t>
              </w:r>
            </w:hyperlink>
          </w:p>
          <w:p w:rsidR="004E3068" w:rsidP="004E3068" w:rsidRDefault="004E3068" w14:paraId="24F07E62" w14:textId="77777777">
            <w:pPr>
              <w:pStyle w:val="ListParagraph"/>
              <w:rPr>
                <w:rFonts w:ascii="Arial" w:hAnsi="Arial" w:cs="Arial"/>
              </w:rPr>
            </w:pPr>
          </w:p>
          <w:p w:rsidR="002B4D41" w:rsidP="40831543" w:rsidRDefault="005F18FB" w14:paraId="170BD93B" w14:textId="77777777">
            <w:pPr>
              <w:pStyle w:val="paragraph"/>
              <w:numPr>
                <w:ilvl w:val="0"/>
                <w:numId w:val="3"/>
              </w:numPr>
              <w:spacing w:before="0" w:beforeAutospacing="0" w:after="0" w:afterAutospacing="0"/>
              <w:textAlignment w:val="baseline"/>
              <w:rPr>
                <w:rFonts w:ascii="Arial" w:hAnsi="Arial" w:cs="Arial"/>
              </w:rPr>
            </w:pPr>
            <w:r w:rsidRPr="004E3068">
              <w:rPr>
                <w:rFonts w:ascii="Arial" w:hAnsi="Arial" w:cs="Arial"/>
              </w:rPr>
              <w:t xml:space="preserve">The Mayor’s Safer Communities Fund continues to deliver projects to support </w:t>
            </w:r>
            <w:r w:rsidRPr="004E3068">
              <w:rPr>
                <w:rFonts w:ascii="Arial" w:hAnsi="Arial" w:cs="Arial"/>
              </w:rPr>
              <w:t xml:space="preserve">victims and </w:t>
            </w:r>
            <w:r w:rsidRPr="004E3068" w:rsidR="00043FA9">
              <w:rPr>
                <w:rFonts w:ascii="Arial" w:hAnsi="Arial" w:cs="Arial"/>
              </w:rPr>
              <w:t>witnesses</w:t>
            </w:r>
            <w:r w:rsidRPr="004E3068">
              <w:rPr>
                <w:rFonts w:ascii="Arial" w:hAnsi="Arial" w:cs="Arial"/>
              </w:rPr>
              <w:t>. You can find out more about the successful projects here (</w:t>
            </w:r>
            <w:r w:rsidRPr="004E3068">
              <w:rPr>
                <w:rFonts w:ascii="Arial" w:hAnsi="Arial" w:cs="Arial"/>
                <w:u w:val="single"/>
              </w:rPr>
              <w:t>Mayor’s Safer Communities Fund - West Yorkshire Combined Authority (westyorks-ca.gov.uk)</w:t>
            </w:r>
            <w:r w:rsidRPr="004E3068">
              <w:rPr>
                <w:rFonts w:ascii="Arial" w:hAnsi="Arial" w:cs="Arial"/>
              </w:rPr>
              <w:t> </w:t>
            </w:r>
            <w:r w:rsidRPr="004E3068">
              <w:rPr>
                <w:rFonts w:ascii="Arial" w:hAnsi="Arial" w:cs="Arial"/>
              </w:rPr>
              <w:t xml:space="preserve"> </w:t>
            </w:r>
          </w:p>
          <w:p w:rsidR="004E3068" w:rsidP="004E3068" w:rsidRDefault="004E3068" w14:paraId="3C99654E" w14:textId="77777777">
            <w:pPr>
              <w:pStyle w:val="ListParagraph"/>
              <w:rPr>
                <w:rFonts w:ascii="Arial" w:hAnsi="Arial" w:cs="Arial"/>
              </w:rPr>
            </w:pPr>
          </w:p>
          <w:p w:rsidRPr="004E3068" w:rsidR="004E3068" w:rsidP="004E3068" w:rsidRDefault="004E3068" w14:paraId="4C488752" w14:textId="5F8D6517">
            <w:pPr>
              <w:pStyle w:val="paragraph"/>
              <w:spacing w:before="0" w:beforeAutospacing="0" w:after="0" w:afterAutospacing="0"/>
              <w:ind w:left="360"/>
              <w:textAlignment w:val="baseline"/>
              <w:rPr>
                <w:rFonts w:ascii="Arial" w:hAnsi="Arial" w:cs="Arial"/>
              </w:rPr>
            </w:pPr>
          </w:p>
        </w:tc>
      </w:tr>
      <w:tr w:rsidRPr="006359CA" w:rsidR="0048258B" w:rsidTr="4502FAAE" w14:paraId="7A652702"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384414" w:rsidR="00384414" w:rsidP="0048258B" w:rsidRDefault="0048258B" w14:paraId="72E8207B" w14:textId="4E32FBEE">
            <w:pPr>
              <w:rPr>
                <w:rFonts w:ascii="Arial" w:hAnsi="Arial" w:cs="Arial"/>
                <w:b/>
                <w:color w:val="002060"/>
                <w:sz w:val="24"/>
                <w:szCs w:val="24"/>
              </w:rPr>
            </w:pPr>
            <w:r w:rsidRPr="62D48EB2">
              <w:rPr>
                <w:rFonts w:ascii="Arial" w:hAnsi="Arial" w:cs="Arial"/>
                <w:b/>
                <w:bCs/>
                <w:color w:val="002060"/>
                <w:sz w:val="24"/>
                <w:szCs w:val="24"/>
              </w:rPr>
              <w:t>PARTNERSHIP CONTRIBUTION</w:t>
            </w:r>
          </w:p>
          <w:p w:rsidRPr="00862AE5" w:rsidR="0048258B" w:rsidP="62D48EB2" w:rsidRDefault="0048258B" w14:paraId="150610EA" w14:textId="387A5876">
            <w:pPr>
              <w:shd w:val="clear" w:color="auto" w:fill="FFFFFF" w:themeFill="background1"/>
              <w:rPr>
                <w:rFonts w:ascii="Arial" w:hAnsi="Arial" w:eastAsia="Arial" w:cs="Arial"/>
                <w:sz w:val="24"/>
                <w:szCs w:val="24"/>
              </w:rPr>
            </w:pPr>
          </w:p>
          <w:p w:rsidR="5D2FD13C" w:rsidP="40831543" w:rsidRDefault="7156ED58" w14:paraId="1DD4DF46" w14:textId="1108A150">
            <w:pPr>
              <w:pStyle w:val="ListParagraph"/>
              <w:numPr>
                <w:ilvl w:val="0"/>
                <w:numId w:val="2"/>
              </w:numPr>
              <w:shd w:val="clear" w:color="auto" w:fill="FFFFFF" w:themeFill="background1"/>
              <w:rPr>
                <w:rFonts w:ascii="Arial" w:hAnsi="Arial" w:eastAsia="Arial" w:cs="Arial"/>
                <w:color w:val="000000" w:themeColor="text1"/>
                <w:sz w:val="24"/>
                <w:szCs w:val="24"/>
              </w:rPr>
            </w:pPr>
            <w:r w:rsidRPr="126CBC79">
              <w:rPr>
                <w:rFonts w:ascii="Arial" w:hAnsi="Arial" w:eastAsia="Arial" w:cs="Arial"/>
                <w:color w:val="000000" w:themeColor="text1"/>
                <w:sz w:val="24"/>
                <w:szCs w:val="24"/>
              </w:rPr>
              <w:t>The LCJB Victims and Witnesses Group</w:t>
            </w:r>
            <w:r w:rsidRPr="126CBC79" w:rsidR="51B201BF">
              <w:rPr>
                <w:rFonts w:ascii="Arial" w:hAnsi="Arial" w:eastAsia="Arial" w:cs="Arial"/>
                <w:color w:val="000000" w:themeColor="text1"/>
                <w:sz w:val="24"/>
                <w:szCs w:val="24"/>
              </w:rPr>
              <w:t xml:space="preserve"> meets quarterly and is chaired by the head of the regional Rape and Serious Sexual </w:t>
            </w:r>
            <w:r w:rsidRPr="126CBC79" w:rsidR="36E54D69">
              <w:rPr>
                <w:rFonts w:ascii="Arial" w:hAnsi="Arial" w:eastAsia="Arial" w:cs="Arial"/>
                <w:color w:val="000000" w:themeColor="text1"/>
                <w:sz w:val="24"/>
                <w:szCs w:val="24"/>
              </w:rPr>
              <w:t xml:space="preserve">Offences Unit within the Crown Prosecution Service. </w:t>
            </w:r>
          </w:p>
          <w:p w:rsidR="40831543" w:rsidP="126CBC79" w:rsidRDefault="36E54D69" w14:paraId="6027C870" w14:textId="7136A0CC">
            <w:pPr>
              <w:pStyle w:val="ListParagraph"/>
              <w:numPr>
                <w:ilvl w:val="0"/>
                <w:numId w:val="2"/>
              </w:numPr>
              <w:shd w:val="clear" w:color="auto" w:fill="FFFFFF" w:themeFill="background1"/>
              <w:rPr>
                <w:rFonts w:ascii="Arial" w:hAnsi="Arial" w:eastAsia="Arial" w:cs="Arial"/>
                <w:color w:val="000000" w:themeColor="text1"/>
                <w:sz w:val="24"/>
                <w:szCs w:val="24"/>
              </w:rPr>
            </w:pPr>
            <w:r w:rsidRPr="126CBC79">
              <w:rPr>
                <w:rFonts w:ascii="Arial" w:hAnsi="Arial" w:eastAsia="Arial" w:cs="Arial"/>
                <w:color w:val="000000" w:themeColor="text1"/>
                <w:sz w:val="24"/>
                <w:szCs w:val="24"/>
              </w:rPr>
              <w:lastRenderedPageBreak/>
              <w:t xml:space="preserve">Membership includes the WYP Witness unit, the </w:t>
            </w:r>
            <w:r w:rsidRPr="126CBC79" w:rsidR="660724DA">
              <w:rPr>
                <w:rFonts w:ascii="Arial" w:hAnsi="Arial" w:eastAsia="Arial" w:cs="Arial"/>
                <w:color w:val="000000" w:themeColor="text1"/>
                <w:sz w:val="24"/>
                <w:szCs w:val="24"/>
              </w:rPr>
              <w:t xml:space="preserve">WYP head of the Victims and Witnesses unit, Courts Witness care, </w:t>
            </w:r>
            <w:r w:rsidRPr="126CBC79" w:rsidR="7445104E">
              <w:rPr>
                <w:rFonts w:ascii="Arial" w:hAnsi="Arial" w:eastAsia="Arial" w:cs="Arial"/>
                <w:color w:val="000000" w:themeColor="text1"/>
                <w:sz w:val="24"/>
                <w:szCs w:val="24"/>
              </w:rPr>
              <w:t>VCSE members including Victim support</w:t>
            </w:r>
            <w:r w:rsidRPr="126CBC79" w:rsidR="54072787">
              <w:rPr>
                <w:rFonts w:ascii="Arial" w:hAnsi="Arial" w:eastAsia="Arial" w:cs="Arial"/>
                <w:color w:val="000000" w:themeColor="text1"/>
                <w:sz w:val="24"/>
                <w:szCs w:val="24"/>
              </w:rPr>
              <w:t xml:space="preserve">, </w:t>
            </w:r>
            <w:r w:rsidRPr="126CBC79" w:rsidR="7445104E">
              <w:rPr>
                <w:rFonts w:ascii="Arial" w:hAnsi="Arial" w:eastAsia="Arial" w:cs="Arial"/>
                <w:color w:val="000000" w:themeColor="text1"/>
                <w:sz w:val="24"/>
                <w:szCs w:val="24"/>
              </w:rPr>
              <w:t>Rape Crisis centres</w:t>
            </w:r>
            <w:r w:rsidRPr="126CBC79" w:rsidR="582032D6">
              <w:rPr>
                <w:rFonts w:ascii="Arial" w:hAnsi="Arial" w:eastAsia="Arial" w:cs="Arial"/>
                <w:color w:val="000000" w:themeColor="text1"/>
                <w:sz w:val="24"/>
                <w:szCs w:val="24"/>
              </w:rPr>
              <w:t xml:space="preserve"> and Restorative Justice. </w:t>
            </w:r>
          </w:p>
          <w:p w:rsidR="40831543" w:rsidP="126CBC79" w:rsidRDefault="47FD1B30" w14:paraId="6D209BA3" w14:textId="01DED3EF">
            <w:pPr>
              <w:pStyle w:val="ListParagraph"/>
              <w:numPr>
                <w:ilvl w:val="0"/>
                <w:numId w:val="2"/>
              </w:numPr>
              <w:shd w:val="clear" w:color="auto" w:fill="FFFFFF" w:themeFill="background1"/>
              <w:rPr>
                <w:rFonts w:ascii="Arial" w:hAnsi="Arial" w:eastAsia="Arial" w:cs="Arial"/>
                <w:color w:val="000000" w:themeColor="text1"/>
                <w:sz w:val="24"/>
                <w:szCs w:val="24"/>
              </w:rPr>
            </w:pPr>
            <w:r w:rsidRPr="126CBC79">
              <w:rPr>
                <w:rFonts w:ascii="Arial" w:hAnsi="Arial" w:eastAsia="Arial" w:cs="Arial"/>
                <w:color w:val="000000" w:themeColor="text1"/>
                <w:sz w:val="24"/>
                <w:szCs w:val="24"/>
              </w:rPr>
              <w:t>Key Outputs include assessing Victims Code Compliance, Victims Right to review and advising on Victims Policy through lived experience.</w:t>
            </w:r>
          </w:p>
          <w:p w:rsidR="40831543" w:rsidP="126CBC79" w:rsidRDefault="47FD1B30" w14:paraId="39767E8F" w14:textId="71E25C22">
            <w:pPr>
              <w:pStyle w:val="ListParagraph"/>
              <w:numPr>
                <w:ilvl w:val="0"/>
                <w:numId w:val="2"/>
              </w:numPr>
              <w:shd w:val="clear" w:color="auto" w:fill="FFFFFF" w:themeFill="background1"/>
              <w:rPr>
                <w:rFonts w:ascii="Arial" w:hAnsi="Arial" w:eastAsia="Arial" w:cs="Arial"/>
                <w:color w:val="000000" w:themeColor="text1"/>
                <w:sz w:val="24"/>
                <w:szCs w:val="24"/>
              </w:rPr>
            </w:pPr>
            <w:r w:rsidRPr="126CBC79">
              <w:rPr>
                <w:rFonts w:ascii="Arial" w:hAnsi="Arial" w:eastAsia="Arial" w:cs="Arial"/>
                <w:color w:val="000000" w:themeColor="text1"/>
                <w:sz w:val="24"/>
                <w:szCs w:val="24"/>
              </w:rPr>
              <w:t>Survivor Panels for Women and Men and Boys</w:t>
            </w:r>
            <w:r w:rsidRPr="126CBC79" w:rsidR="5BAC044C">
              <w:rPr>
                <w:rFonts w:ascii="Arial" w:hAnsi="Arial" w:eastAsia="Arial" w:cs="Arial"/>
                <w:color w:val="000000" w:themeColor="text1"/>
                <w:sz w:val="24"/>
                <w:szCs w:val="24"/>
              </w:rPr>
              <w:t>, attended by the DMPC</w:t>
            </w:r>
            <w:r w:rsidRPr="126CBC79" w:rsidR="0A4A7685">
              <w:rPr>
                <w:rFonts w:ascii="Arial" w:hAnsi="Arial" w:eastAsia="Arial" w:cs="Arial"/>
                <w:color w:val="000000" w:themeColor="text1"/>
                <w:sz w:val="24"/>
                <w:szCs w:val="24"/>
              </w:rPr>
              <w:t xml:space="preserve"> and hosted </w:t>
            </w:r>
            <w:r w:rsidRPr="126CBC79" w:rsidR="166200CD">
              <w:rPr>
                <w:rFonts w:ascii="Arial" w:hAnsi="Arial" w:eastAsia="Arial" w:cs="Arial"/>
                <w:color w:val="000000" w:themeColor="text1"/>
                <w:sz w:val="24"/>
                <w:szCs w:val="24"/>
              </w:rPr>
              <w:t xml:space="preserve">by </w:t>
            </w:r>
            <w:r w:rsidRPr="126CBC79" w:rsidR="0A4A7685">
              <w:rPr>
                <w:rFonts w:ascii="Arial" w:hAnsi="Arial" w:eastAsia="Arial" w:cs="Arial"/>
                <w:color w:val="000000" w:themeColor="text1"/>
                <w:sz w:val="24"/>
                <w:szCs w:val="24"/>
              </w:rPr>
              <w:t>VCSE</w:t>
            </w:r>
            <w:r w:rsidRPr="126CBC79" w:rsidR="5BAC044C">
              <w:rPr>
                <w:rFonts w:ascii="Arial" w:hAnsi="Arial" w:eastAsia="Arial" w:cs="Arial"/>
                <w:color w:val="000000" w:themeColor="text1"/>
                <w:sz w:val="24"/>
                <w:szCs w:val="24"/>
              </w:rPr>
              <w:t xml:space="preserve"> </w:t>
            </w:r>
            <w:r w:rsidRPr="126CBC79" w:rsidR="28EC802D">
              <w:rPr>
                <w:rFonts w:ascii="Arial" w:hAnsi="Arial" w:eastAsia="Arial" w:cs="Arial"/>
                <w:color w:val="000000" w:themeColor="text1"/>
                <w:sz w:val="24"/>
                <w:szCs w:val="24"/>
              </w:rPr>
              <w:t xml:space="preserve">organisations </w:t>
            </w:r>
            <w:r w:rsidRPr="126CBC79">
              <w:rPr>
                <w:rFonts w:ascii="Arial" w:hAnsi="Arial" w:eastAsia="Arial" w:cs="Arial"/>
                <w:color w:val="000000" w:themeColor="text1"/>
                <w:sz w:val="24"/>
                <w:szCs w:val="24"/>
              </w:rPr>
              <w:t>are now in the final stages of development. These will be another avenue for victims</w:t>
            </w:r>
            <w:r w:rsidRPr="126CBC79" w:rsidR="55444E05">
              <w:rPr>
                <w:rFonts w:ascii="Arial" w:hAnsi="Arial" w:eastAsia="Arial" w:cs="Arial"/>
                <w:color w:val="000000" w:themeColor="text1"/>
                <w:sz w:val="24"/>
                <w:szCs w:val="24"/>
              </w:rPr>
              <w:t xml:space="preserve"> and survivors</w:t>
            </w:r>
            <w:r w:rsidRPr="126CBC79">
              <w:rPr>
                <w:rFonts w:ascii="Arial" w:hAnsi="Arial" w:eastAsia="Arial" w:cs="Arial"/>
                <w:color w:val="000000" w:themeColor="text1"/>
                <w:sz w:val="24"/>
                <w:szCs w:val="24"/>
              </w:rPr>
              <w:t xml:space="preserve"> of crime to speak truth to power arou</w:t>
            </w:r>
            <w:r w:rsidRPr="126CBC79" w:rsidR="2D67ACC0">
              <w:rPr>
                <w:rFonts w:ascii="Arial" w:hAnsi="Arial" w:eastAsia="Arial" w:cs="Arial"/>
                <w:color w:val="000000" w:themeColor="text1"/>
                <w:sz w:val="24"/>
                <w:szCs w:val="24"/>
              </w:rPr>
              <w:t xml:space="preserve">nd </w:t>
            </w:r>
            <w:r w:rsidRPr="126CBC79" w:rsidR="75C27F17">
              <w:rPr>
                <w:rFonts w:ascii="Arial" w:hAnsi="Arial" w:eastAsia="Arial" w:cs="Arial"/>
                <w:color w:val="000000" w:themeColor="text1"/>
                <w:sz w:val="24"/>
                <w:szCs w:val="24"/>
              </w:rPr>
              <w:t>the</w:t>
            </w:r>
            <w:r w:rsidRPr="126CBC79" w:rsidR="1B664865">
              <w:rPr>
                <w:rFonts w:ascii="Arial" w:hAnsi="Arial" w:eastAsia="Arial" w:cs="Arial"/>
                <w:color w:val="000000" w:themeColor="text1"/>
                <w:sz w:val="24"/>
                <w:szCs w:val="24"/>
              </w:rPr>
              <w:t>i</w:t>
            </w:r>
            <w:r w:rsidRPr="126CBC79" w:rsidR="75C27F17">
              <w:rPr>
                <w:rFonts w:ascii="Arial" w:hAnsi="Arial" w:eastAsia="Arial" w:cs="Arial"/>
                <w:color w:val="000000" w:themeColor="text1"/>
                <w:sz w:val="24"/>
                <w:szCs w:val="24"/>
              </w:rPr>
              <w:t>r experiences of the support services and the criminal justice system.</w:t>
            </w:r>
          </w:p>
          <w:p w:rsidRPr="00926EF8" w:rsidR="00926EF8" w:rsidP="00926EF8" w:rsidRDefault="00926EF8" w14:paraId="4986F5B2" w14:textId="77777777">
            <w:pPr>
              <w:pStyle w:val="ListParagraph"/>
              <w:rPr>
                <w:rFonts w:ascii="Arial" w:hAnsi="Arial" w:cs="Arial"/>
                <w:sz w:val="24"/>
                <w:szCs w:val="24"/>
              </w:rPr>
            </w:pPr>
          </w:p>
          <w:p w:rsidRPr="00640D51" w:rsidR="00926EF8" w:rsidP="40831543" w:rsidRDefault="00926EF8" w14:paraId="16EDEC4C" w14:textId="17E7EA4D">
            <w:pPr>
              <w:rPr>
                <w:rFonts w:ascii="Arial" w:hAnsi="Arial" w:cs="Arial"/>
                <w:b/>
                <w:bCs/>
                <w:sz w:val="24"/>
                <w:szCs w:val="24"/>
                <w:u w:val="single"/>
              </w:rPr>
            </w:pPr>
            <w:r w:rsidRPr="56A48F68">
              <w:rPr>
                <w:rFonts w:ascii="Arial" w:hAnsi="Arial" w:cs="Arial"/>
                <w:b/>
                <w:bCs/>
                <w:sz w:val="24"/>
                <w:szCs w:val="24"/>
                <w:u w:val="single"/>
              </w:rPr>
              <w:t xml:space="preserve">Violence Reduction Partnership </w:t>
            </w:r>
            <w:r w:rsidRPr="56A48F68" w:rsidR="25C34B5F">
              <w:rPr>
                <w:rFonts w:ascii="Arial" w:hAnsi="Arial" w:cs="Arial"/>
                <w:b/>
                <w:bCs/>
                <w:sz w:val="24"/>
                <w:szCs w:val="24"/>
                <w:u w:val="single"/>
              </w:rPr>
              <w:t>(VRP)</w:t>
            </w:r>
          </w:p>
          <w:p w:rsidR="56A48F68" w:rsidP="56A48F68" w:rsidRDefault="56A48F68" w14:paraId="405460C0" w14:textId="6A610049">
            <w:pPr>
              <w:rPr>
                <w:rFonts w:ascii="Times New Roman" w:hAnsi="Times New Roman" w:eastAsia="Times New Roman" w:cs="Times New Roman"/>
                <w:color w:val="000000" w:themeColor="text1"/>
                <w:sz w:val="24"/>
                <w:szCs w:val="24"/>
              </w:rPr>
            </w:pPr>
          </w:p>
          <w:p w:rsidR="070861BD" w:rsidP="56A48F68" w:rsidRDefault="070861BD" w14:paraId="1F46A7EA" w14:textId="6010BC6B">
            <w:pPr>
              <w:rPr>
                <w:rFonts w:ascii="Arial" w:hAnsi="Arial" w:eastAsia="Arial" w:cs="Arial"/>
                <w:color w:val="000000" w:themeColor="text1"/>
                <w:sz w:val="24"/>
                <w:szCs w:val="24"/>
              </w:rPr>
            </w:pPr>
            <w:r w:rsidRPr="56A48F68">
              <w:rPr>
                <w:rFonts w:ascii="Arial" w:hAnsi="Arial" w:eastAsia="Arial" w:cs="Arial"/>
                <w:color w:val="000000" w:themeColor="text1"/>
                <w:sz w:val="24"/>
                <w:szCs w:val="24"/>
              </w:rPr>
              <w:t xml:space="preserve">The Home Office outlined three key success measures for </w:t>
            </w:r>
            <w:proofErr w:type="gramStart"/>
            <w:r w:rsidRPr="56A48F68">
              <w:rPr>
                <w:rFonts w:ascii="Arial" w:hAnsi="Arial" w:eastAsia="Arial" w:cs="Arial"/>
                <w:color w:val="000000" w:themeColor="text1"/>
                <w:sz w:val="24"/>
                <w:szCs w:val="24"/>
              </w:rPr>
              <w:t>VRPs</w:t>
            </w:r>
            <w:proofErr w:type="gramEnd"/>
            <w:r w:rsidRPr="56A48F68">
              <w:rPr>
                <w:rFonts w:ascii="Arial" w:hAnsi="Arial" w:eastAsia="Arial" w:cs="Arial"/>
                <w:color w:val="000000" w:themeColor="text1"/>
                <w:sz w:val="24"/>
                <w:szCs w:val="24"/>
              </w:rPr>
              <w:t xml:space="preserve"> and the Serious Violence Duty specified authorities with an emphasis on victims under the age of 25:</w:t>
            </w:r>
          </w:p>
          <w:p w:rsidR="070861BD" w:rsidP="56A48F68" w:rsidRDefault="070861BD" w14:paraId="2AB95400" w14:textId="5EECE037">
            <w:pPr>
              <w:spacing w:before="240" w:after="240"/>
              <w:rPr>
                <w:rFonts w:ascii="Arial" w:hAnsi="Arial" w:eastAsia="Arial" w:cs="Arial"/>
                <w:color w:val="000000" w:themeColor="text1"/>
                <w:sz w:val="24"/>
                <w:szCs w:val="24"/>
              </w:rPr>
            </w:pPr>
            <w:r w:rsidRPr="56A48F68">
              <w:rPr>
                <w:rFonts w:ascii="Arial" w:hAnsi="Arial" w:eastAsia="Arial" w:cs="Arial"/>
                <w:color w:val="000000" w:themeColor="text1"/>
                <w:sz w:val="24"/>
                <w:szCs w:val="24"/>
              </w:rPr>
              <w:t>I. A reduction in hospital admissions for assaults with a knife or sharp object and especially among those victims aged under 25,</w:t>
            </w:r>
          </w:p>
          <w:p w:rsidR="070861BD" w:rsidP="56A48F68" w:rsidRDefault="070861BD" w14:paraId="30490DDE" w14:textId="69727B01">
            <w:pPr>
              <w:spacing w:before="240" w:after="240"/>
              <w:rPr>
                <w:rFonts w:ascii="Arial" w:hAnsi="Arial" w:eastAsia="Arial" w:cs="Arial"/>
                <w:color w:val="000000" w:themeColor="text1"/>
                <w:sz w:val="24"/>
                <w:szCs w:val="24"/>
              </w:rPr>
            </w:pPr>
            <w:r w:rsidRPr="56A48F68">
              <w:rPr>
                <w:rFonts w:ascii="Arial" w:hAnsi="Arial" w:eastAsia="Arial" w:cs="Arial"/>
                <w:color w:val="000000" w:themeColor="text1"/>
                <w:sz w:val="24"/>
                <w:szCs w:val="24"/>
              </w:rPr>
              <w:t>II. A reduction in knife-enabled serious violence and especially among those victims aged under 25,</w:t>
            </w:r>
          </w:p>
          <w:p w:rsidR="070861BD" w:rsidP="56A48F68" w:rsidRDefault="070861BD" w14:paraId="7A19D0B5" w14:textId="33089153">
            <w:pPr>
              <w:spacing w:before="240" w:after="240"/>
              <w:rPr>
                <w:rFonts w:ascii="Arial" w:hAnsi="Arial" w:eastAsia="Arial" w:cs="Arial"/>
                <w:color w:val="000000" w:themeColor="text1"/>
                <w:sz w:val="24"/>
                <w:szCs w:val="24"/>
              </w:rPr>
            </w:pPr>
            <w:r w:rsidRPr="56A48F68">
              <w:rPr>
                <w:rFonts w:ascii="Arial" w:hAnsi="Arial" w:eastAsia="Arial" w:cs="Arial"/>
                <w:color w:val="000000" w:themeColor="text1"/>
                <w:sz w:val="24"/>
                <w:szCs w:val="24"/>
              </w:rPr>
              <w:t>III. A reduction in all non-domestic homicides and especially among those victims aged under 25 involving knives.</w:t>
            </w:r>
          </w:p>
          <w:p w:rsidR="1DE56018" w:rsidP="56A48F68" w:rsidRDefault="1DE56018" w14:paraId="5A883254" w14:textId="24BC14C2">
            <w:pPr>
              <w:spacing w:before="240" w:after="240"/>
              <w:rPr>
                <w:rFonts w:ascii="Arial" w:hAnsi="Arial" w:eastAsia="Arial" w:cs="Arial"/>
                <w:color w:val="000000" w:themeColor="text1"/>
                <w:sz w:val="24"/>
                <w:szCs w:val="24"/>
              </w:rPr>
            </w:pPr>
            <w:r w:rsidRPr="56A48F68">
              <w:rPr>
                <w:rFonts w:ascii="Arial" w:hAnsi="Arial" w:eastAsia="Arial" w:cs="Arial"/>
                <w:color w:val="000000" w:themeColor="text1"/>
                <w:sz w:val="24"/>
                <w:szCs w:val="24"/>
              </w:rPr>
              <w:t>Locally we use an interconnect</w:t>
            </w:r>
            <w:r w:rsidRPr="56A48F68" w:rsidR="1B0C1AD2">
              <w:rPr>
                <w:rFonts w:ascii="Arial" w:hAnsi="Arial" w:eastAsia="Arial" w:cs="Arial"/>
                <w:color w:val="000000" w:themeColor="text1"/>
                <w:sz w:val="24"/>
                <w:szCs w:val="24"/>
              </w:rPr>
              <w:t>ed</w:t>
            </w:r>
            <w:r w:rsidRPr="56A48F68">
              <w:rPr>
                <w:rFonts w:ascii="Arial" w:hAnsi="Arial" w:eastAsia="Arial" w:cs="Arial"/>
                <w:color w:val="000000" w:themeColor="text1"/>
                <w:sz w:val="24"/>
                <w:szCs w:val="24"/>
              </w:rPr>
              <w:t xml:space="preserve"> approach</w:t>
            </w:r>
            <w:r w:rsidRPr="56A48F68" w:rsidR="49F0CC26">
              <w:rPr>
                <w:rFonts w:ascii="Arial" w:hAnsi="Arial" w:eastAsia="Arial" w:cs="Arial"/>
                <w:color w:val="000000" w:themeColor="text1"/>
                <w:sz w:val="24"/>
                <w:szCs w:val="24"/>
              </w:rPr>
              <w:t xml:space="preserve"> through the theme</w:t>
            </w:r>
            <w:r w:rsidRPr="56A48F68" w:rsidR="07AAD9F6">
              <w:rPr>
                <w:rFonts w:ascii="Arial" w:hAnsi="Arial" w:eastAsia="Arial" w:cs="Arial"/>
                <w:color w:val="000000" w:themeColor="text1"/>
                <w:sz w:val="24"/>
                <w:szCs w:val="24"/>
              </w:rPr>
              <w:t>s</w:t>
            </w:r>
            <w:r w:rsidRPr="56A48F68">
              <w:rPr>
                <w:rFonts w:ascii="Arial" w:hAnsi="Arial" w:eastAsia="Arial" w:cs="Arial"/>
                <w:color w:val="000000" w:themeColor="text1"/>
                <w:sz w:val="24"/>
                <w:szCs w:val="24"/>
              </w:rPr>
              <w:t>: individual, relationship, community, society, sustainability and cultural change</w:t>
            </w:r>
            <w:r w:rsidRPr="56A48F68" w:rsidR="07B5D7F6">
              <w:rPr>
                <w:rFonts w:ascii="Arial" w:hAnsi="Arial" w:eastAsia="Arial" w:cs="Arial"/>
                <w:color w:val="000000" w:themeColor="text1"/>
                <w:sz w:val="24"/>
                <w:szCs w:val="24"/>
              </w:rPr>
              <w:t>, with each considering the risks and vulnerabilities linked to becoming a victim o</w:t>
            </w:r>
            <w:r w:rsidRPr="56A48F68" w:rsidR="78A272EB">
              <w:rPr>
                <w:rFonts w:ascii="Arial" w:hAnsi="Arial" w:eastAsia="Arial" w:cs="Arial"/>
                <w:color w:val="000000" w:themeColor="text1"/>
                <w:sz w:val="24"/>
                <w:szCs w:val="24"/>
              </w:rPr>
              <w:t>f</w:t>
            </w:r>
            <w:r w:rsidRPr="56A48F68" w:rsidR="07B5D7F6">
              <w:rPr>
                <w:rFonts w:ascii="Arial" w:hAnsi="Arial" w:eastAsia="Arial" w:cs="Arial"/>
                <w:color w:val="000000" w:themeColor="text1"/>
                <w:sz w:val="24"/>
                <w:szCs w:val="24"/>
              </w:rPr>
              <w:t xml:space="preserve"> crime. </w:t>
            </w:r>
            <w:r w:rsidRPr="56A48F68" w:rsidR="11D585C5">
              <w:rPr>
                <w:rFonts w:ascii="Arial" w:hAnsi="Arial" w:eastAsia="Arial" w:cs="Arial"/>
                <w:color w:val="000000" w:themeColor="text1"/>
                <w:sz w:val="24"/>
                <w:szCs w:val="24"/>
              </w:rPr>
              <w:t>We also recognise how children and young people can fall into the categories of both perpetrator and victim</w:t>
            </w:r>
            <w:r w:rsidRPr="56A48F68" w:rsidR="78ADA01B">
              <w:rPr>
                <w:rFonts w:ascii="Arial" w:hAnsi="Arial" w:eastAsia="Arial" w:cs="Arial"/>
                <w:color w:val="000000" w:themeColor="text1"/>
                <w:sz w:val="24"/>
                <w:szCs w:val="24"/>
              </w:rPr>
              <w:t>, and this is weaved throughout our delivery.</w:t>
            </w:r>
          </w:p>
          <w:p w:rsidRPr="0090526E" w:rsidR="0090526E" w:rsidP="40831543" w:rsidRDefault="75E871EE" w14:paraId="3C04CFFE" w14:textId="0F4F0670">
            <w:pPr>
              <w:rPr>
                <w:rFonts w:ascii="Arial" w:hAnsi="Arial" w:cs="Arial"/>
                <w:sz w:val="24"/>
                <w:szCs w:val="24"/>
              </w:rPr>
            </w:pPr>
            <w:r w:rsidRPr="40831543">
              <w:rPr>
                <w:rFonts w:ascii="Arial" w:hAnsi="Arial" w:cs="Arial"/>
                <w:b/>
                <w:bCs/>
                <w:sz w:val="24"/>
                <w:szCs w:val="24"/>
              </w:rPr>
              <w:t>Serious Violence Legal Duty (SVD):</w:t>
            </w:r>
            <w:r w:rsidRPr="40831543">
              <w:rPr>
                <w:rFonts w:ascii="Arial" w:hAnsi="Arial" w:cs="Arial"/>
                <w:sz w:val="24"/>
                <w:szCs w:val="24"/>
              </w:rPr>
              <w:t xml:space="preserve"> </w:t>
            </w:r>
          </w:p>
          <w:p w:rsidRPr="0090526E" w:rsidR="0090526E" w:rsidP="40831543" w:rsidRDefault="0090526E" w14:paraId="2E19E0C3" w14:textId="18787E1D">
            <w:pPr>
              <w:rPr>
                <w:rFonts w:ascii="Arial" w:hAnsi="Arial" w:cs="Arial"/>
                <w:sz w:val="24"/>
                <w:szCs w:val="24"/>
              </w:rPr>
            </w:pPr>
          </w:p>
          <w:p w:rsidRPr="0090526E" w:rsidR="0090526E" w:rsidP="40831543" w:rsidRDefault="23E0F788" w14:paraId="0C2A6911" w14:textId="2770A888">
            <w:pPr>
              <w:rPr>
                <w:rFonts w:ascii="Arial" w:hAnsi="Arial" w:cs="Arial"/>
                <w:sz w:val="24"/>
                <w:szCs w:val="24"/>
              </w:rPr>
            </w:pPr>
            <w:r w:rsidRPr="40831543">
              <w:rPr>
                <w:rFonts w:ascii="Arial" w:hAnsi="Arial" w:cs="Arial"/>
                <w:sz w:val="24"/>
                <w:szCs w:val="24"/>
              </w:rPr>
              <w:t>T</w:t>
            </w:r>
            <w:r w:rsidRPr="40831543" w:rsidR="75E871EE">
              <w:rPr>
                <w:rFonts w:ascii="Arial" w:hAnsi="Arial" w:cs="Arial"/>
                <w:sz w:val="24"/>
                <w:szCs w:val="24"/>
              </w:rPr>
              <w:t>he VRP continue to coordinate the West Yorkshire partnership response</w:t>
            </w:r>
            <w:r w:rsidRPr="40831543" w:rsidR="0C609321">
              <w:rPr>
                <w:rFonts w:ascii="Arial" w:hAnsi="Arial" w:cs="Arial"/>
                <w:sz w:val="24"/>
                <w:szCs w:val="24"/>
              </w:rPr>
              <w:t>, providing intelligence, capacity and capability to duty holders, and</w:t>
            </w:r>
            <w:r w:rsidRPr="40831543" w:rsidR="75E871EE">
              <w:rPr>
                <w:rFonts w:ascii="Arial" w:hAnsi="Arial" w:cs="Arial"/>
                <w:sz w:val="24"/>
                <w:szCs w:val="24"/>
              </w:rPr>
              <w:t xml:space="preserve"> with oversight still provided through the West Yorkshire </w:t>
            </w:r>
            <w:r w:rsidRPr="40831543" w:rsidR="380F2DC5">
              <w:rPr>
                <w:rFonts w:ascii="Arial" w:hAnsi="Arial" w:cs="Arial"/>
                <w:sz w:val="24"/>
                <w:szCs w:val="24"/>
              </w:rPr>
              <w:t xml:space="preserve">Serious </w:t>
            </w:r>
            <w:r w:rsidRPr="40831543" w:rsidR="75E871EE">
              <w:rPr>
                <w:rFonts w:ascii="Arial" w:hAnsi="Arial" w:cs="Arial"/>
                <w:sz w:val="24"/>
                <w:szCs w:val="24"/>
              </w:rPr>
              <w:t xml:space="preserve">Violence Reduction Executive Strategic </w:t>
            </w:r>
            <w:r w:rsidRPr="40831543" w:rsidR="21469350">
              <w:rPr>
                <w:rFonts w:ascii="Arial" w:hAnsi="Arial" w:cs="Arial"/>
                <w:sz w:val="24"/>
                <w:szCs w:val="24"/>
              </w:rPr>
              <w:t xml:space="preserve">Steering </w:t>
            </w:r>
            <w:r w:rsidRPr="40831543" w:rsidR="75E871EE">
              <w:rPr>
                <w:rFonts w:ascii="Arial" w:hAnsi="Arial" w:cs="Arial"/>
                <w:sz w:val="24"/>
                <w:szCs w:val="24"/>
              </w:rPr>
              <w:t xml:space="preserve">Group. </w:t>
            </w:r>
          </w:p>
          <w:p w:rsidRPr="0090526E" w:rsidR="0090526E" w:rsidP="40831543" w:rsidRDefault="0090526E" w14:paraId="567AB9A3" w14:textId="3178C75A">
            <w:pPr>
              <w:rPr>
                <w:rFonts w:ascii="Arial" w:hAnsi="Arial" w:cs="Arial"/>
                <w:sz w:val="24"/>
                <w:szCs w:val="24"/>
              </w:rPr>
            </w:pPr>
          </w:p>
          <w:p w:rsidRPr="0090526E" w:rsidR="0090526E" w:rsidP="40831543" w:rsidRDefault="75E871EE" w14:paraId="7974BF48" w14:textId="08B1BECE">
            <w:pPr>
              <w:rPr>
                <w:rFonts w:ascii="Arial" w:hAnsi="Arial" w:cs="Arial"/>
                <w:sz w:val="24"/>
                <w:szCs w:val="24"/>
              </w:rPr>
            </w:pPr>
            <w:r w:rsidRPr="40831543">
              <w:rPr>
                <w:rFonts w:ascii="Arial" w:hAnsi="Arial" w:cs="Arial"/>
                <w:sz w:val="24"/>
                <w:szCs w:val="24"/>
              </w:rPr>
              <w:t xml:space="preserve">This duty exists to ensure </w:t>
            </w:r>
            <w:r w:rsidRPr="40831543" w:rsidR="00926EF8">
              <w:rPr>
                <w:rFonts w:ascii="Arial" w:hAnsi="Arial" w:cs="Arial"/>
                <w:sz w:val="24"/>
                <w:szCs w:val="24"/>
              </w:rPr>
              <w:t>councils, and local services work together to share information and identify activities to prevent and reduce serious violence</w:t>
            </w:r>
            <w:r w:rsidRPr="40831543" w:rsidR="5AB2342A">
              <w:rPr>
                <w:rFonts w:ascii="Arial" w:hAnsi="Arial" w:cs="Arial"/>
                <w:sz w:val="24"/>
                <w:szCs w:val="24"/>
              </w:rPr>
              <w:t xml:space="preserve">. </w:t>
            </w:r>
          </w:p>
          <w:p w:rsidRPr="0090526E" w:rsidR="0090526E" w:rsidP="40831543" w:rsidRDefault="0090526E" w14:paraId="0E93098E" w14:textId="42220D1D">
            <w:pPr>
              <w:rPr>
                <w:rFonts w:ascii="Arial" w:hAnsi="Arial" w:cs="Arial"/>
                <w:sz w:val="24"/>
                <w:szCs w:val="24"/>
              </w:rPr>
            </w:pPr>
          </w:p>
          <w:p w:rsidRPr="0090526E" w:rsidR="0090526E" w:rsidP="40831543" w:rsidRDefault="1210AFB4" w14:paraId="3A880FD4" w14:textId="76ECD9C2">
            <w:pPr>
              <w:rPr>
                <w:rFonts w:ascii="Arial" w:hAnsi="Arial" w:eastAsia="Arial" w:cs="Arial"/>
                <w:sz w:val="24"/>
                <w:szCs w:val="24"/>
              </w:rPr>
            </w:pPr>
            <w:r w:rsidRPr="56A48F68">
              <w:rPr>
                <w:rFonts w:ascii="Arial" w:hAnsi="Arial" w:eastAsia="Arial" w:cs="Arial"/>
                <w:sz w:val="24"/>
                <w:szCs w:val="24"/>
              </w:rPr>
              <w:t>In addition, the VRP host the ‘Partnership Dashboard’ which collates a</w:t>
            </w:r>
            <w:r w:rsidRPr="56A48F68" w:rsidR="327CCFDB">
              <w:rPr>
                <w:rFonts w:ascii="Arial" w:hAnsi="Arial" w:eastAsia="Arial" w:cs="Arial"/>
                <w:sz w:val="24"/>
                <w:szCs w:val="24"/>
              </w:rPr>
              <w:t xml:space="preserve"> variety of datasets from numerous partners to allow an informed and detailed understanding of where, when, how and w</w:t>
            </w:r>
            <w:r w:rsidRPr="56A48F68" w:rsidR="6041D54D">
              <w:rPr>
                <w:rFonts w:ascii="Arial" w:hAnsi="Arial" w:eastAsia="Arial" w:cs="Arial"/>
                <w:sz w:val="24"/>
                <w:szCs w:val="24"/>
              </w:rPr>
              <w:t>ho is involved in serious violence.</w:t>
            </w:r>
            <w:r w:rsidRPr="56A48F68" w:rsidR="13384191">
              <w:rPr>
                <w:rFonts w:ascii="Arial" w:hAnsi="Arial" w:eastAsia="Arial" w:cs="Arial"/>
                <w:sz w:val="24"/>
                <w:szCs w:val="24"/>
              </w:rPr>
              <w:t xml:space="preserve"> This data is used annually to produce the West Yorkshire Strategic Needs Assessment and Response Stra</w:t>
            </w:r>
            <w:r w:rsidRPr="56A48F68" w:rsidR="1DA17BF5">
              <w:rPr>
                <w:rFonts w:ascii="Arial" w:hAnsi="Arial" w:eastAsia="Arial" w:cs="Arial"/>
                <w:sz w:val="24"/>
                <w:szCs w:val="24"/>
              </w:rPr>
              <w:t>t</w:t>
            </w:r>
            <w:r w:rsidRPr="56A48F68" w:rsidR="13384191">
              <w:rPr>
                <w:rFonts w:ascii="Arial" w:hAnsi="Arial" w:eastAsia="Arial" w:cs="Arial"/>
                <w:sz w:val="24"/>
                <w:szCs w:val="24"/>
              </w:rPr>
              <w:t>egy</w:t>
            </w:r>
            <w:r w:rsidRPr="56A48F68" w:rsidR="24B37BCA">
              <w:rPr>
                <w:rFonts w:ascii="Arial" w:hAnsi="Arial" w:eastAsia="Arial" w:cs="Arial"/>
                <w:sz w:val="24"/>
                <w:szCs w:val="24"/>
              </w:rPr>
              <w:t xml:space="preserve"> for serious violence which </w:t>
            </w:r>
            <w:r w:rsidRPr="56A48F68" w:rsidR="53D877CF">
              <w:rPr>
                <w:rFonts w:ascii="Arial" w:hAnsi="Arial" w:eastAsia="Arial" w:cs="Arial"/>
                <w:sz w:val="24"/>
                <w:szCs w:val="24"/>
              </w:rPr>
              <w:t xml:space="preserve">when </w:t>
            </w:r>
            <w:r w:rsidRPr="56A48F68" w:rsidR="24B37BCA">
              <w:rPr>
                <w:rFonts w:ascii="Arial" w:hAnsi="Arial" w:eastAsia="Arial" w:cs="Arial"/>
                <w:sz w:val="24"/>
                <w:szCs w:val="24"/>
              </w:rPr>
              <w:t xml:space="preserve">combined </w:t>
            </w:r>
            <w:r w:rsidRPr="56A48F68" w:rsidR="4DFD515A">
              <w:rPr>
                <w:rFonts w:ascii="Arial" w:hAnsi="Arial" w:eastAsia="Arial" w:cs="Arial"/>
                <w:sz w:val="24"/>
                <w:szCs w:val="24"/>
              </w:rPr>
              <w:t>with the VRP’s Influential Factors report</w:t>
            </w:r>
            <w:r w:rsidRPr="56A48F68" w:rsidR="1C18CE4A">
              <w:rPr>
                <w:rFonts w:ascii="Arial" w:hAnsi="Arial" w:eastAsia="Arial" w:cs="Arial"/>
                <w:sz w:val="24"/>
                <w:szCs w:val="24"/>
              </w:rPr>
              <w:t xml:space="preserve"> provides insights to why serious violence occurs in West Yorkshire too</w:t>
            </w:r>
            <w:r w:rsidRPr="56A48F68" w:rsidR="24B37BCA">
              <w:rPr>
                <w:rFonts w:ascii="Arial" w:hAnsi="Arial" w:eastAsia="Arial" w:cs="Arial"/>
                <w:sz w:val="24"/>
                <w:szCs w:val="24"/>
              </w:rPr>
              <w:t xml:space="preserve">.  </w:t>
            </w:r>
            <w:r w:rsidRPr="56A48F68" w:rsidR="13384191">
              <w:rPr>
                <w:rFonts w:ascii="Arial" w:hAnsi="Arial" w:eastAsia="Arial" w:cs="Arial"/>
                <w:sz w:val="24"/>
                <w:szCs w:val="24"/>
              </w:rPr>
              <w:t xml:space="preserve"> </w:t>
            </w:r>
            <w:r w:rsidRPr="56A48F68" w:rsidR="6041D54D">
              <w:rPr>
                <w:rFonts w:ascii="Arial" w:hAnsi="Arial" w:eastAsia="Arial" w:cs="Arial"/>
                <w:sz w:val="24"/>
                <w:szCs w:val="24"/>
              </w:rPr>
              <w:t xml:space="preserve"> </w:t>
            </w:r>
          </w:p>
          <w:p w:rsidR="56A48F68" w:rsidP="56A48F68" w:rsidRDefault="56A48F68" w14:paraId="0F62A7F2" w14:textId="3B812A1B">
            <w:pPr>
              <w:rPr>
                <w:rFonts w:ascii="Arial" w:hAnsi="Arial" w:eastAsia="Arial" w:cs="Arial"/>
                <w:color w:val="000000" w:themeColor="text1"/>
                <w:sz w:val="24"/>
                <w:szCs w:val="24"/>
              </w:rPr>
            </w:pPr>
          </w:p>
          <w:p w:rsidRPr="0090526E" w:rsidR="0090526E" w:rsidP="56A48F68" w:rsidRDefault="7E98400B" w14:paraId="4B7672DE" w14:textId="6CBDCB05">
            <w:pPr>
              <w:rPr>
                <w:rFonts w:ascii="Arial" w:hAnsi="Arial" w:eastAsia="Arial" w:cs="Arial"/>
                <w:sz w:val="24"/>
                <w:szCs w:val="24"/>
              </w:rPr>
            </w:pPr>
            <w:r w:rsidRPr="56A48F68">
              <w:rPr>
                <w:rFonts w:ascii="Arial" w:hAnsi="Arial" w:eastAsia="Arial" w:cs="Arial"/>
                <w:color w:val="000000" w:themeColor="text1"/>
                <w:sz w:val="24"/>
                <w:szCs w:val="24"/>
              </w:rPr>
              <w:t>More detail about the work of the Violence Reduction Partnership can be found here:</w:t>
            </w:r>
          </w:p>
          <w:p w:rsidRPr="0090526E" w:rsidR="0090526E" w:rsidP="40831543" w:rsidRDefault="0090526E" w14:paraId="2E53827C" w14:textId="20657908">
            <w:pPr>
              <w:rPr>
                <w:rFonts w:ascii="Arial" w:hAnsi="Arial" w:cs="Arial"/>
                <w:sz w:val="24"/>
                <w:szCs w:val="24"/>
              </w:rPr>
            </w:pPr>
          </w:p>
          <w:p w:rsidRPr="0090526E" w:rsidR="0090526E" w:rsidP="40831543" w:rsidRDefault="7E98400B" w14:paraId="5D51E210" w14:textId="5300F2D5">
            <w:pPr>
              <w:jc w:val="both"/>
              <w:rPr>
                <w:rFonts w:ascii="Calibri" w:hAnsi="Calibri" w:eastAsia="Calibri" w:cs="Calibri"/>
                <w:color w:val="000000" w:themeColor="text1"/>
              </w:rPr>
            </w:pPr>
            <w:hyperlink r:id="rId15">
              <w:r w:rsidRPr="40831543">
                <w:rPr>
                  <w:rStyle w:val="Hyperlink"/>
                  <w:rFonts w:ascii="Arial" w:hAnsi="Arial" w:eastAsia="Arial" w:cs="Arial"/>
                  <w:sz w:val="24"/>
                  <w:szCs w:val="24"/>
                </w:rPr>
                <w:t>West Yorkshire Violence Reduction Partnership</w:t>
              </w:r>
            </w:hyperlink>
          </w:p>
          <w:p w:rsidRPr="0090526E" w:rsidR="0090526E" w:rsidP="40831543" w:rsidRDefault="7E98400B" w14:paraId="5C309AB6" w14:textId="6D0A2325">
            <w:pPr>
              <w:rPr>
                <w:rFonts w:ascii="Calibri" w:hAnsi="Calibri" w:eastAsia="Calibri" w:cs="Calibri"/>
                <w:color w:val="000000" w:themeColor="text1"/>
              </w:rPr>
            </w:pPr>
            <w:hyperlink r:id="rId16">
              <w:r w:rsidRPr="40831543">
                <w:rPr>
                  <w:rStyle w:val="Hyperlink"/>
                  <w:rFonts w:ascii="Arial" w:hAnsi="Arial" w:eastAsia="Arial" w:cs="Arial"/>
                  <w:sz w:val="24"/>
                  <w:szCs w:val="24"/>
                </w:rPr>
                <w:t>Strategic Needs Assessment/Response Strategy/Influential Factors</w:t>
              </w:r>
            </w:hyperlink>
          </w:p>
          <w:p w:rsidRPr="0090526E" w:rsidR="0090526E" w:rsidP="40831543" w:rsidRDefault="7E98400B" w14:paraId="794D3980" w14:textId="501AFCEC">
            <w:pPr>
              <w:rPr>
                <w:rFonts w:ascii="Calibri" w:hAnsi="Calibri" w:eastAsia="Calibri" w:cs="Calibri"/>
                <w:color w:val="000000" w:themeColor="text1"/>
              </w:rPr>
            </w:pPr>
            <w:hyperlink r:id="rId17">
              <w:r w:rsidRPr="40831543">
                <w:rPr>
                  <w:rStyle w:val="Hyperlink"/>
                  <w:rFonts w:ascii="Arial" w:hAnsi="Arial" w:eastAsia="Arial" w:cs="Arial"/>
                  <w:sz w:val="24"/>
                  <w:szCs w:val="24"/>
                </w:rPr>
                <w:t>VRP Annual Report 2023-24</w:t>
              </w:r>
            </w:hyperlink>
          </w:p>
          <w:p w:rsidRPr="0090526E" w:rsidR="0090526E" w:rsidP="40831543" w:rsidRDefault="0090526E" w14:paraId="0999D1CF" w14:textId="19642C6C">
            <w:pPr>
              <w:rPr>
                <w:rFonts w:ascii="Arial" w:hAnsi="Arial" w:cs="Arial"/>
                <w:sz w:val="24"/>
                <w:szCs w:val="24"/>
              </w:rPr>
            </w:pPr>
          </w:p>
          <w:p w:rsidRPr="0090526E" w:rsidR="0090526E" w:rsidP="40831543" w:rsidRDefault="0090526E" w14:paraId="45F59BC1" w14:textId="1717BEC5">
            <w:pPr>
              <w:rPr>
                <w:rFonts w:ascii="Arial" w:hAnsi="Arial" w:cs="Arial"/>
                <w:sz w:val="24"/>
                <w:szCs w:val="24"/>
                <w:highlight w:val="yellow"/>
              </w:rPr>
            </w:pPr>
          </w:p>
        </w:tc>
      </w:tr>
      <w:tr w:rsidRPr="006359CA" w:rsidR="0048258B" w:rsidTr="4502FAAE" w14:paraId="442D4922"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FB725D" w:rsidR="00FE0F88" w:rsidP="1F134DE2" w:rsidRDefault="0048258B" w14:paraId="28EEA39A" w14:textId="5622B9F1">
            <w:pPr>
              <w:rPr>
                <w:rFonts w:ascii="Arial" w:hAnsi="Arial" w:cs="Arial"/>
                <w:b/>
                <w:bCs/>
                <w:color w:val="002060"/>
                <w:sz w:val="24"/>
                <w:szCs w:val="24"/>
              </w:rPr>
            </w:pPr>
            <w:r w:rsidRPr="1F134DE2">
              <w:rPr>
                <w:rFonts w:ascii="Arial" w:hAnsi="Arial" w:cs="Arial"/>
                <w:b/>
                <w:bCs/>
                <w:color w:val="002060"/>
                <w:sz w:val="24"/>
                <w:szCs w:val="24"/>
              </w:rPr>
              <w:lastRenderedPageBreak/>
              <w:t xml:space="preserve">EQUITY, DIVERSITY, AND INCLUSION </w:t>
            </w:r>
          </w:p>
          <w:p w:rsidRPr="00FB725D" w:rsidR="00FE0F88" w:rsidP="1F134DE2" w:rsidRDefault="00FE0F88" w14:paraId="288D363C" w14:textId="198F9381">
            <w:pPr>
              <w:rPr>
                <w:rFonts w:ascii="Arial" w:hAnsi="Arial" w:cs="Arial"/>
                <w:b/>
                <w:bCs/>
                <w:color w:val="002060"/>
                <w:sz w:val="24"/>
                <w:szCs w:val="24"/>
              </w:rPr>
            </w:pPr>
          </w:p>
          <w:p w:rsidRPr="00FB725D" w:rsidR="00FE0F88" w:rsidP="1F134DE2" w:rsidRDefault="0FF3EC2D" w14:paraId="126B9484" w14:textId="1868AC04">
            <w:pPr>
              <w:rPr>
                <w:rFonts w:ascii="Arial" w:hAnsi="Arial" w:eastAsia="Arial" w:cs="Arial"/>
                <w:sz w:val="24"/>
                <w:szCs w:val="24"/>
              </w:rPr>
            </w:pPr>
            <w:r w:rsidRPr="1F134DE2">
              <w:rPr>
                <w:rFonts w:ascii="Arial" w:hAnsi="Arial" w:eastAsia="Arial" w:cs="Arial"/>
                <w:sz w:val="24"/>
                <w:szCs w:val="24"/>
              </w:rPr>
              <w:t>It is important that all victims and witnesses are treat fairly, that vulnerabilities are addressed</w:t>
            </w:r>
            <w:r w:rsidRPr="1F134DE2" w:rsidR="64D94726">
              <w:rPr>
                <w:rFonts w:ascii="Arial" w:hAnsi="Arial" w:eastAsia="Arial" w:cs="Arial"/>
                <w:sz w:val="24"/>
                <w:szCs w:val="24"/>
              </w:rPr>
              <w:t>, diverse needs are met, access to information and support is available to all who need it</w:t>
            </w:r>
            <w:r w:rsidRPr="1F134DE2" w:rsidR="6875891D">
              <w:rPr>
                <w:rFonts w:ascii="Arial" w:hAnsi="Arial" w:eastAsia="Arial" w:cs="Arial"/>
                <w:sz w:val="24"/>
                <w:szCs w:val="24"/>
              </w:rPr>
              <w:t xml:space="preserve">.  The Victims code and witness charter set out the key standards of service </w:t>
            </w:r>
            <w:r w:rsidRPr="1F134DE2" w:rsidR="04B91E2E">
              <w:rPr>
                <w:rFonts w:ascii="Arial" w:hAnsi="Arial" w:eastAsia="Arial" w:cs="Arial"/>
                <w:sz w:val="24"/>
                <w:szCs w:val="24"/>
              </w:rPr>
              <w:t>that victims and witnesses can expect from the criminal justice system.</w:t>
            </w:r>
          </w:p>
        </w:tc>
      </w:tr>
      <w:tr w:rsidR="0048258B" w:rsidTr="4502FAAE" w14:paraId="67649703"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0048258B" w:rsidP="0048258B" w:rsidRDefault="0048258B"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Pr>
                <w:rFonts w:ascii="Arial" w:hAnsi="Arial" w:cs="Arial"/>
                <w:b/>
                <w:color w:val="002060"/>
                <w:sz w:val="24"/>
                <w:szCs w:val="24"/>
              </w:rPr>
              <w:t xml:space="preserve">CONTACT </w:t>
            </w:r>
          </w:p>
          <w:p w:rsidRPr="00C315CE" w:rsidR="00F054E5" w:rsidP="0048258B" w:rsidRDefault="00F054E5" w14:paraId="1FCAB01E" w14:textId="77777777">
            <w:pPr>
              <w:rPr>
                <w:rFonts w:ascii="Arial" w:hAnsi="Arial" w:cs="Arial"/>
                <w:b/>
                <w:color w:val="002060"/>
                <w:sz w:val="24"/>
                <w:szCs w:val="24"/>
              </w:rPr>
            </w:pPr>
          </w:p>
          <w:p w:rsidRPr="008312A2" w:rsidR="0048258B" w:rsidP="0048258B" w:rsidRDefault="00F70D91" w14:paraId="4170C198" w14:textId="7FC776B3">
            <w:pPr>
              <w:rPr>
                <w:rFonts w:ascii="Arial" w:hAnsi="Arial" w:cs="Arial"/>
                <w:sz w:val="24"/>
                <w:szCs w:val="24"/>
              </w:rPr>
            </w:pPr>
            <w:r>
              <w:rPr>
                <w:rFonts w:ascii="Arial" w:hAnsi="Arial" w:cs="Arial"/>
                <w:sz w:val="24"/>
                <w:szCs w:val="24"/>
              </w:rPr>
              <w:t>Sharon Waugh</w:t>
            </w:r>
            <w:r w:rsidR="00F054E5">
              <w:rPr>
                <w:rFonts w:ascii="Arial" w:hAnsi="Arial" w:cs="Arial"/>
                <w:sz w:val="24"/>
                <w:szCs w:val="24"/>
              </w:rPr>
              <w:t xml:space="preserve"> – </w:t>
            </w:r>
            <w:hyperlink w:history="1" r:id="rId18">
              <w:r w:rsidRPr="00AC7A17" w:rsidR="008312A2">
                <w:rPr>
                  <w:rStyle w:val="Hyperlink"/>
                  <w:rFonts w:ascii="Arial" w:hAnsi="Arial" w:cs="Arial"/>
                  <w:sz w:val="24"/>
                  <w:szCs w:val="24"/>
                </w:rPr>
                <w:t>sharon.waugh@westyorks-ca.gov.uk</w:t>
              </w:r>
            </w:hyperlink>
            <w:r w:rsidRPr="00AC7A17" w:rsidR="00F054E5">
              <w:rPr>
                <w:rFonts w:ascii="Arial" w:hAnsi="Arial" w:cs="Arial"/>
                <w:sz w:val="24"/>
                <w:szCs w:val="24"/>
              </w:rPr>
              <w:t xml:space="preserve"> </w:t>
            </w:r>
            <w:r w:rsidRPr="00AC7A17" w:rsidR="0048258B">
              <w:rPr>
                <w:rFonts w:ascii="Arial" w:hAnsi="Arial" w:cs="Arial"/>
                <w:sz w:val="24"/>
                <w:szCs w:val="24"/>
              </w:rPr>
              <w:t xml:space="preserve"> </w:t>
            </w:r>
          </w:p>
          <w:p w:rsidRPr="00103F3C" w:rsidR="00A84601" w:rsidP="0048258B" w:rsidRDefault="00A84601" w14:paraId="75DAD685" w14:textId="04F85EA0">
            <w:pPr>
              <w:rPr>
                <w:rFonts w:ascii="Arial" w:hAnsi="Arial" w:cs="Arial"/>
                <w:color w:val="808080" w:themeColor="background1" w:themeShade="80"/>
                <w:sz w:val="24"/>
                <w:szCs w:val="24"/>
              </w:rPr>
            </w:pPr>
          </w:p>
        </w:tc>
      </w:tr>
      <w:tr w:rsidR="0048258B" w:rsidTr="4502FAAE" w14:paraId="58E34795"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6359CA" w:rsidR="0048258B" w:rsidP="0048258B" w:rsidRDefault="0048258B"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103F3C" w:rsidR="0048258B" w:rsidP="77DEB6C9" w:rsidRDefault="40A43723" w14:paraId="040F4554" w14:textId="457C2F05">
            <w:pPr>
              <w:rPr>
                <w:rFonts w:ascii="Arial" w:hAnsi="Arial" w:eastAsia="Times New Roman" w:cs="Arial"/>
                <w:sz w:val="24"/>
                <w:szCs w:val="24"/>
                <w:lang w:eastAsia="en-GB"/>
              </w:rPr>
            </w:pPr>
            <w:hyperlink r:id="R72e5d1a6d8074ee3">
              <w:r w:rsidRPr="4502FAAE" w:rsidR="40A43723">
                <w:rPr>
                  <w:rStyle w:val="Hyperlink"/>
                  <w:rFonts w:ascii="Arial" w:hAnsi="Arial" w:cs="Arial"/>
                  <w:sz w:val="24"/>
                  <w:szCs w:val="24"/>
                </w:rPr>
                <w:t>Chief Constab</w:t>
              </w:r>
              <w:r w:rsidRPr="4502FAAE" w:rsidR="40A43723">
                <w:rPr>
                  <w:rStyle w:val="Hyperlink"/>
                  <w:rFonts w:ascii="Arial" w:hAnsi="Arial" w:cs="Arial"/>
                  <w:sz w:val="24"/>
                  <w:szCs w:val="24"/>
                </w:rPr>
                <w:t>l</w:t>
              </w:r>
              <w:r w:rsidRPr="4502FAAE" w:rsidR="40A43723">
                <w:rPr>
                  <w:rStyle w:val="Hyperlink"/>
                  <w:rFonts w:ascii="Arial" w:hAnsi="Arial" w:cs="Arial"/>
                  <w:sz w:val="24"/>
                  <w:szCs w:val="24"/>
                </w:rPr>
                <w:t>e</w:t>
              </w:r>
              <w:r w:rsidRPr="4502FAAE" w:rsidR="729A3F57">
                <w:rPr>
                  <w:rStyle w:val="Hyperlink"/>
                  <w:rFonts w:ascii="Arial" w:hAnsi="Arial" w:cs="Arial"/>
                  <w:sz w:val="24"/>
                  <w:szCs w:val="24"/>
                </w:rPr>
                <w:t>’</w:t>
              </w:r>
              <w:r w:rsidRPr="4502FAAE" w:rsidR="40A43723">
                <w:rPr>
                  <w:rStyle w:val="Hyperlink"/>
                  <w:rFonts w:ascii="Arial" w:hAnsi="Arial" w:cs="Arial"/>
                  <w:sz w:val="24"/>
                  <w:szCs w:val="24"/>
                </w:rPr>
                <w:t>s report</w:t>
              </w:r>
            </w:hyperlink>
            <w:r w:rsidRPr="4502FAAE" w:rsidR="40A43723">
              <w:rPr>
                <w:rFonts w:ascii="Arial" w:hAnsi="Arial" w:cs="Arial"/>
                <w:sz w:val="24"/>
                <w:szCs w:val="24"/>
              </w:rPr>
              <w:t xml:space="preserve"> </w:t>
            </w:r>
          </w:p>
        </w:tc>
      </w:tr>
    </w:tbl>
    <w:p w:rsidRPr="00123A10" w:rsidR="005240FA" w:rsidP="00086014" w:rsidRDefault="005240FA" w14:paraId="75F57040" w14:textId="77777777">
      <w:pPr>
        <w:rPr>
          <w:rFonts w:ascii="Arial Narrow" w:hAnsi="Arial Narrow" w:cstheme="minorHAnsi"/>
          <w:b/>
          <w:sz w:val="24"/>
          <w:szCs w:val="24"/>
          <w:u w:val="single"/>
        </w:rPr>
      </w:pPr>
    </w:p>
    <w:sectPr w:rsidRPr="00123A10" w:rsidR="005240FA" w:rsidSect="009D611A">
      <w:footerReference w:type="default" r:id="rId20"/>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29EB" w:rsidP="005240FA" w:rsidRDefault="00EC29EB" w14:paraId="652E7336" w14:textId="77777777">
      <w:pPr>
        <w:spacing w:after="0" w:line="240" w:lineRule="auto"/>
      </w:pPr>
      <w:r>
        <w:separator/>
      </w:r>
    </w:p>
  </w:endnote>
  <w:endnote w:type="continuationSeparator" w:id="0">
    <w:p w:rsidR="00EC29EB" w:rsidP="005240FA" w:rsidRDefault="00EC29EB" w14:paraId="18C21C74" w14:textId="77777777">
      <w:pPr>
        <w:spacing w:after="0" w:line="240" w:lineRule="auto"/>
      </w:pPr>
      <w:r>
        <w:continuationSeparator/>
      </w:r>
    </w:p>
  </w:endnote>
  <w:endnote w:type="continuationNotice" w:id="1">
    <w:p w:rsidR="00EC29EB" w:rsidRDefault="00EC29EB" w14:paraId="0EEDDF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0059B">
          <w:rPr>
            <w:noProof/>
          </w:rPr>
          <w:t>6</w:t>
        </w:r>
        <w:r>
          <w:rPr>
            <w:noProof/>
            <w:color w:val="2B579A"/>
            <w:shd w:val="clear" w:color="auto" w:fill="E6E6E6"/>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29EB" w:rsidP="005240FA" w:rsidRDefault="00EC29EB" w14:paraId="4C76F2B6" w14:textId="77777777">
      <w:pPr>
        <w:spacing w:after="0" w:line="240" w:lineRule="auto"/>
      </w:pPr>
      <w:r>
        <w:separator/>
      </w:r>
    </w:p>
  </w:footnote>
  <w:footnote w:type="continuationSeparator" w:id="0">
    <w:p w:rsidR="00EC29EB" w:rsidP="005240FA" w:rsidRDefault="00EC29EB" w14:paraId="5489B7E4" w14:textId="77777777">
      <w:pPr>
        <w:spacing w:after="0" w:line="240" w:lineRule="auto"/>
      </w:pPr>
      <w:r>
        <w:continuationSeparator/>
      </w:r>
    </w:p>
  </w:footnote>
  <w:footnote w:type="continuationNotice" w:id="1">
    <w:p w:rsidR="00EC29EB" w:rsidRDefault="00EC29EB" w14:paraId="0DC9155F"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4B91"/>
    <w:multiLevelType w:val="hybridMultilevel"/>
    <w:tmpl w:val="7044437E"/>
    <w:lvl w:ilvl="0" w:tplc="526A0D54">
      <w:start w:val="1"/>
      <w:numFmt w:val="bullet"/>
      <w:lvlText w:val=""/>
      <w:lvlJc w:val="left"/>
      <w:pPr>
        <w:ind w:left="144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33A89"/>
    <w:multiLevelType w:val="hybridMultilevel"/>
    <w:tmpl w:val="D68401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83E6A80"/>
    <w:multiLevelType w:val="hybridMultilevel"/>
    <w:tmpl w:val="5CA6DBD8"/>
    <w:lvl w:ilvl="0" w:tplc="FFFFFFFF">
      <w:start w:val="1"/>
      <w:numFmt w:val="bullet"/>
      <w:lvlText w:val=""/>
      <w:lvlJc w:val="left"/>
      <w:pPr>
        <w:tabs>
          <w:tab w:val="num" w:pos="360"/>
        </w:tabs>
        <w:ind w:left="360" w:hanging="360"/>
      </w:pPr>
      <w:rPr>
        <w:rFonts w:hint="default" w:ascii="Symbol" w:hAnsi="Symbol"/>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FD0866"/>
    <w:multiLevelType w:val="hybridMultilevel"/>
    <w:tmpl w:val="E1CCD890"/>
    <w:lvl w:ilvl="0" w:tplc="526A0D5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AC532D9"/>
    <w:multiLevelType w:val="hybridMultilevel"/>
    <w:tmpl w:val="CF7AF1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04106E4"/>
    <w:multiLevelType w:val="hybridMultilevel"/>
    <w:tmpl w:val="E474E7F6"/>
    <w:lvl w:ilvl="0" w:tplc="FFFFFFFF">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 w15:restartNumberingAfterBreak="0">
    <w:nsid w:val="2EFE0E89"/>
    <w:multiLevelType w:val="hybridMultilevel"/>
    <w:tmpl w:val="C6D6A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3358B2"/>
    <w:multiLevelType w:val="hybridMultilevel"/>
    <w:tmpl w:val="2EC2371C"/>
    <w:lvl w:ilvl="0" w:tplc="ACAA9800">
      <w:start w:val="1"/>
      <w:numFmt w:val="bullet"/>
      <w:lvlText w:val=""/>
      <w:lvlJc w:val="left"/>
      <w:pPr>
        <w:ind w:left="720" w:hanging="360"/>
      </w:pPr>
      <w:rPr>
        <w:rFonts w:hint="default" w:ascii="Symbol" w:hAnsi="Symbol"/>
      </w:rPr>
    </w:lvl>
    <w:lvl w:ilvl="1" w:tplc="E5660C5E">
      <w:start w:val="1"/>
      <w:numFmt w:val="bullet"/>
      <w:lvlText w:val="o"/>
      <w:lvlJc w:val="left"/>
      <w:pPr>
        <w:ind w:left="1440" w:hanging="360"/>
      </w:pPr>
      <w:rPr>
        <w:rFonts w:hint="default" w:ascii="Courier New" w:hAnsi="Courier New"/>
      </w:rPr>
    </w:lvl>
    <w:lvl w:ilvl="2" w:tplc="DF1854BE">
      <w:start w:val="1"/>
      <w:numFmt w:val="bullet"/>
      <w:lvlText w:val=""/>
      <w:lvlJc w:val="left"/>
      <w:pPr>
        <w:ind w:left="2160" w:hanging="360"/>
      </w:pPr>
      <w:rPr>
        <w:rFonts w:hint="default" w:ascii="Wingdings" w:hAnsi="Wingdings"/>
      </w:rPr>
    </w:lvl>
    <w:lvl w:ilvl="3" w:tplc="7A825BBE">
      <w:start w:val="1"/>
      <w:numFmt w:val="bullet"/>
      <w:lvlText w:val=""/>
      <w:lvlJc w:val="left"/>
      <w:pPr>
        <w:ind w:left="2880" w:hanging="360"/>
      </w:pPr>
      <w:rPr>
        <w:rFonts w:hint="default" w:ascii="Symbol" w:hAnsi="Symbol"/>
      </w:rPr>
    </w:lvl>
    <w:lvl w:ilvl="4" w:tplc="F42E2CBC">
      <w:start w:val="1"/>
      <w:numFmt w:val="bullet"/>
      <w:lvlText w:val="o"/>
      <w:lvlJc w:val="left"/>
      <w:pPr>
        <w:ind w:left="3600" w:hanging="360"/>
      </w:pPr>
      <w:rPr>
        <w:rFonts w:hint="default" w:ascii="Courier New" w:hAnsi="Courier New"/>
      </w:rPr>
    </w:lvl>
    <w:lvl w:ilvl="5" w:tplc="6FEC4D98">
      <w:start w:val="1"/>
      <w:numFmt w:val="bullet"/>
      <w:lvlText w:val=""/>
      <w:lvlJc w:val="left"/>
      <w:pPr>
        <w:ind w:left="4320" w:hanging="360"/>
      </w:pPr>
      <w:rPr>
        <w:rFonts w:hint="default" w:ascii="Wingdings" w:hAnsi="Wingdings"/>
      </w:rPr>
    </w:lvl>
    <w:lvl w:ilvl="6" w:tplc="3AE25A4C">
      <w:start w:val="1"/>
      <w:numFmt w:val="bullet"/>
      <w:lvlText w:val=""/>
      <w:lvlJc w:val="left"/>
      <w:pPr>
        <w:ind w:left="5040" w:hanging="360"/>
      </w:pPr>
      <w:rPr>
        <w:rFonts w:hint="default" w:ascii="Symbol" w:hAnsi="Symbol"/>
      </w:rPr>
    </w:lvl>
    <w:lvl w:ilvl="7" w:tplc="8D624AB8">
      <w:start w:val="1"/>
      <w:numFmt w:val="bullet"/>
      <w:lvlText w:val="o"/>
      <w:lvlJc w:val="left"/>
      <w:pPr>
        <w:ind w:left="5760" w:hanging="360"/>
      </w:pPr>
      <w:rPr>
        <w:rFonts w:hint="default" w:ascii="Courier New" w:hAnsi="Courier New"/>
      </w:rPr>
    </w:lvl>
    <w:lvl w:ilvl="8" w:tplc="CA166C9E">
      <w:start w:val="1"/>
      <w:numFmt w:val="bullet"/>
      <w:lvlText w:val=""/>
      <w:lvlJc w:val="left"/>
      <w:pPr>
        <w:ind w:left="6480" w:hanging="360"/>
      </w:pPr>
      <w:rPr>
        <w:rFonts w:hint="default" w:ascii="Wingdings" w:hAnsi="Wingdings"/>
      </w:rPr>
    </w:lvl>
  </w:abstractNum>
  <w:abstractNum w:abstractNumId="8" w15:restartNumberingAfterBreak="0">
    <w:nsid w:val="3B4C0EC9"/>
    <w:multiLevelType w:val="hybridMultilevel"/>
    <w:tmpl w:val="EB26D5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6794F7F"/>
    <w:multiLevelType w:val="hybridMultilevel"/>
    <w:tmpl w:val="1AACC2F8"/>
    <w:lvl w:ilvl="0" w:tplc="526A0D5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AF7355C"/>
    <w:multiLevelType w:val="hybridMultilevel"/>
    <w:tmpl w:val="AEFC70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C343F02"/>
    <w:multiLevelType w:val="hybridMultilevel"/>
    <w:tmpl w:val="3B0C9A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F011DD1"/>
    <w:multiLevelType w:val="hybridMultilevel"/>
    <w:tmpl w:val="07CA12F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B91703"/>
    <w:multiLevelType w:val="hybridMultilevel"/>
    <w:tmpl w:val="01D212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3A1581E"/>
    <w:multiLevelType w:val="hybridMultilevel"/>
    <w:tmpl w:val="82100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664535"/>
    <w:multiLevelType w:val="hybridMultilevel"/>
    <w:tmpl w:val="9618C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9BCF785"/>
    <w:multiLevelType w:val="hybridMultilevel"/>
    <w:tmpl w:val="5AD4FB1C"/>
    <w:lvl w:ilvl="0" w:tplc="E52C8546">
      <w:start w:val="1"/>
      <w:numFmt w:val="bullet"/>
      <w:lvlText w:val=""/>
      <w:lvlJc w:val="left"/>
      <w:pPr>
        <w:ind w:left="720" w:hanging="360"/>
      </w:pPr>
      <w:rPr>
        <w:rFonts w:hint="default" w:ascii="Symbol" w:hAnsi="Symbol"/>
      </w:rPr>
    </w:lvl>
    <w:lvl w:ilvl="1" w:tplc="437AFBE4">
      <w:start w:val="1"/>
      <w:numFmt w:val="bullet"/>
      <w:lvlText w:val="o"/>
      <w:lvlJc w:val="left"/>
      <w:pPr>
        <w:ind w:left="1440" w:hanging="360"/>
      </w:pPr>
      <w:rPr>
        <w:rFonts w:hint="default" w:ascii="Courier New" w:hAnsi="Courier New"/>
      </w:rPr>
    </w:lvl>
    <w:lvl w:ilvl="2" w:tplc="21EE0FA0">
      <w:start w:val="1"/>
      <w:numFmt w:val="bullet"/>
      <w:lvlText w:val=""/>
      <w:lvlJc w:val="left"/>
      <w:pPr>
        <w:ind w:left="2160" w:hanging="360"/>
      </w:pPr>
      <w:rPr>
        <w:rFonts w:hint="default" w:ascii="Wingdings" w:hAnsi="Wingdings"/>
      </w:rPr>
    </w:lvl>
    <w:lvl w:ilvl="3" w:tplc="BD088D14">
      <w:start w:val="1"/>
      <w:numFmt w:val="bullet"/>
      <w:lvlText w:val=""/>
      <w:lvlJc w:val="left"/>
      <w:pPr>
        <w:ind w:left="2880" w:hanging="360"/>
      </w:pPr>
      <w:rPr>
        <w:rFonts w:hint="default" w:ascii="Symbol" w:hAnsi="Symbol"/>
      </w:rPr>
    </w:lvl>
    <w:lvl w:ilvl="4" w:tplc="CEC61ED2">
      <w:start w:val="1"/>
      <w:numFmt w:val="bullet"/>
      <w:lvlText w:val="o"/>
      <w:lvlJc w:val="left"/>
      <w:pPr>
        <w:ind w:left="3600" w:hanging="360"/>
      </w:pPr>
      <w:rPr>
        <w:rFonts w:hint="default" w:ascii="Courier New" w:hAnsi="Courier New"/>
      </w:rPr>
    </w:lvl>
    <w:lvl w:ilvl="5" w:tplc="C5BE7FF8">
      <w:start w:val="1"/>
      <w:numFmt w:val="bullet"/>
      <w:lvlText w:val=""/>
      <w:lvlJc w:val="left"/>
      <w:pPr>
        <w:ind w:left="4320" w:hanging="360"/>
      </w:pPr>
      <w:rPr>
        <w:rFonts w:hint="default" w:ascii="Wingdings" w:hAnsi="Wingdings"/>
      </w:rPr>
    </w:lvl>
    <w:lvl w:ilvl="6" w:tplc="CB3E987C">
      <w:start w:val="1"/>
      <w:numFmt w:val="bullet"/>
      <w:lvlText w:val=""/>
      <w:lvlJc w:val="left"/>
      <w:pPr>
        <w:ind w:left="5040" w:hanging="360"/>
      </w:pPr>
      <w:rPr>
        <w:rFonts w:hint="default" w:ascii="Symbol" w:hAnsi="Symbol"/>
      </w:rPr>
    </w:lvl>
    <w:lvl w:ilvl="7" w:tplc="584E2958">
      <w:start w:val="1"/>
      <w:numFmt w:val="bullet"/>
      <w:lvlText w:val="o"/>
      <w:lvlJc w:val="left"/>
      <w:pPr>
        <w:ind w:left="5760" w:hanging="360"/>
      </w:pPr>
      <w:rPr>
        <w:rFonts w:hint="default" w:ascii="Courier New" w:hAnsi="Courier New"/>
      </w:rPr>
    </w:lvl>
    <w:lvl w:ilvl="8" w:tplc="943E7478">
      <w:start w:val="1"/>
      <w:numFmt w:val="bullet"/>
      <w:lvlText w:val=""/>
      <w:lvlJc w:val="left"/>
      <w:pPr>
        <w:ind w:left="6480" w:hanging="360"/>
      </w:pPr>
      <w:rPr>
        <w:rFonts w:hint="default" w:ascii="Wingdings" w:hAnsi="Wingdings"/>
      </w:rPr>
    </w:lvl>
  </w:abstractNum>
  <w:num w:numId="1" w16cid:durableId="1523081789">
    <w:abstractNumId w:val="7"/>
  </w:num>
  <w:num w:numId="2" w16cid:durableId="669212388">
    <w:abstractNumId w:val="17"/>
  </w:num>
  <w:num w:numId="3" w16cid:durableId="559050638">
    <w:abstractNumId w:val="15"/>
  </w:num>
  <w:num w:numId="4" w16cid:durableId="517818504">
    <w:abstractNumId w:val="8"/>
  </w:num>
  <w:num w:numId="5" w16cid:durableId="1024207744">
    <w:abstractNumId w:val="2"/>
  </w:num>
  <w:num w:numId="6" w16cid:durableId="987049444">
    <w:abstractNumId w:val="12"/>
  </w:num>
  <w:num w:numId="7" w16cid:durableId="1318682599">
    <w:abstractNumId w:val="16"/>
  </w:num>
  <w:num w:numId="8" w16cid:durableId="165482843">
    <w:abstractNumId w:val="14"/>
  </w:num>
  <w:num w:numId="9" w16cid:durableId="2030643861">
    <w:abstractNumId w:val="9"/>
  </w:num>
  <w:num w:numId="10" w16cid:durableId="534734815">
    <w:abstractNumId w:val="3"/>
  </w:num>
  <w:num w:numId="11" w16cid:durableId="1986468431">
    <w:abstractNumId w:val="5"/>
  </w:num>
  <w:num w:numId="12" w16cid:durableId="1184512609">
    <w:abstractNumId w:val="10"/>
  </w:num>
  <w:num w:numId="13" w16cid:durableId="564221696">
    <w:abstractNumId w:val="13"/>
  </w:num>
  <w:num w:numId="14" w16cid:durableId="605188056">
    <w:abstractNumId w:val="0"/>
  </w:num>
  <w:num w:numId="15" w16cid:durableId="1278217328">
    <w:abstractNumId w:val="11"/>
  </w:num>
  <w:num w:numId="16" w16cid:durableId="355350355">
    <w:abstractNumId w:val="6"/>
  </w:num>
  <w:num w:numId="17" w16cid:durableId="375853733">
    <w:abstractNumId w:val="1"/>
  </w:num>
  <w:num w:numId="18" w16cid:durableId="93725204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06E1D"/>
    <w:rsid w:val="00010CE2"/>
    <w:rsid w:val="0001302A"/>
    <w:rsid w:val="000208BF"/>
    <w:rsid w:val="00043FA9"/>
    <w:rsid w:val="00046A9F"/>
    <w:rsid w:val="00047453"/>
    <w:rsid w:val="00053362"/>
    <w:rsid w:val="00053546"/>
    <w:rsid w:val="0007794B"/>
    <w:rsid w:val="00081883"/>
    <w:rsid w:val="00086014"/>
    <w:rsid w:val="000912C2"/>
    <w:rsid w:val="000A0B2C"/>
    <w:rsid w:val="000A195B"/>
    <w:rsid w:val="000A3543"/>
    <w:rsid w:val="000A4DEA"/>
    <w:rsid w:val="000A5450"/>
    <w:rsid w:val="000A7EAE"/>
    <w:rsid w:val="000E04AA"/>
    <w:rsid w:val="000E1388"/>
    <w:rsid w:val="000E1F64"/>
    <w:rsid w:val="000E3BBF"/>
    <w:rsid w:val="000E5361"/>
    <w:rsid w:val="000E7BF0"/>
    <w:rsid w:val="000F564E"/>
    <w:rsid w:val="0010117D"/>
    <w:rsid w:val="001024D0"/>
    <w:rsid w:val="0010385A"/>
    <w:rsid w:val="00103F3C"/>
    <w:rsid w:val="001052A2"/>
    <w:rsid w:val="00117496"/>
    <w:rsid w:val="001178A8"/>
    <w:rsid w:val="00123A10"/>
    <w:rsid w:val="001257F2"/>
    <w:rsid w:val="00127E04"/>
    <w:rsid w:val="0013153C"/>
    <w:rsid w:val="00140E3F"/>
    <w:rsid w:val="001429D3"/>
    <w:rsid w:val="00152613"/>
    <w:rsid w:val="00160DF4"/>
    <w:rsid w:val="00162494"/>
    <w:rsid w:val="001629C7"/>
    <w:rsid w:val="00165FCE"/>
    <w:rsid w:val="001802B4"/>
    <w:rsid w:val="0018571E"/>
    <w:rsid w:val="001949B0"/>
    <w:rsid w:val="001B57B5"/>
    <w:rsid w:val="001C175C"/>
    <w:rsid w:val="001C536E"/>
    <w:rsid w:val="001C59AF"/>
    <w:rsid w:val="001C5F60"/>
    <w:rsid w:val="001D02B7"/>
    <w:rsid w:val="001D2C86"/>
    <w:rsid w:val="001D3532"/>
    <w:rsid w:val="001D672E"/>
    <w:rsid w:val="001F3539"/>
    <w:rsid w:val="001F7771"/>
    <w:rsid w:val="001F7B20"/>
    <w:rsid w:val="00203990"/>
    <w:rsid w:val="00205891"/>
    <w:rsid w:val="00213F4B"/>
    <w:rsid w:val="00225B62"/>
    <w:rsid w:val="00231BA3"/>
    <w:rsid w:val="00246092"/>
    <w:rsid w:val="002467CD"/>
    <w:rsid w:val="00250581"/>
    <w:rsid w:val="0025174D"/>
    <w:rsid w:val="0025346D"/>
    <w:rsid w:val="00254047"/>
    <w:rsid w:val="00260F8B"/>
    <w:rsid w:val="0026463D"/>
    <w:rsid w:val="00274ACE"/>
    <w:rsid w:val="002769D7"/>
    <w:rsid w:val="00282976"/>
    <w:rsid w:val="002A4009"/>
    <w:rsid w:val="002A51A1"/>
    <w:rsid w:val="002B4BEE"/>
    <w:rsid w:val="002B4D41"/>
    <w:rsid w:val="002B58FB"/>
    <w:rsid w:val="002C04F7"/>
    <w:rsid w:val="002D081E"/>
    <w:rsid w:val="002D5F51"/>
    <w:rsid w:val="002E179B"/>
    <w:rsid w:val="002E1A14"/>
    <w:rsid w:val="002E39BC"/>
    <w:rsid w:val="002E3E1E"/>
    <w:rsid w:val="002F5598"/>
    <w:rsid w:val="003003A4"/>
    <w:rsid w:val="00306163"/>
    <w:rsid w:val="00312A51"/>
    <w:rsid w:val="003154D2"/>
    <w:rsid w:val="0031585A"/>
    <w:rsid w:val="00320881"/>
    <w:rsid w:val="003233D6"/>
    <w:rsid w:val="0033346B"/>
    <w:rsid w:val="00336BE4"/>
    <w:rsid w:val="00336F8E"/>
    <w:rsid w:val="00343AE7"/>
    <w:rsid w:val="00346A93"/>
    <w:rsid w:val="003515A4"/>
    <w:rsid w:val="0035636F"/>
    <w:rsid w:val="0036430B"/>
    <w:rsid w:val="00370C1B"/>
    <w:rsid w:val="0037225A"/>
    <w:rsid w:val="00373174"/>
    <w:rsid w:val="00384387"/>
    <w:rsid w:val="00384414"/>
    <w:rsid w:val="00386128"/>
    <w:rsid w:val="00395236"/>
    <w:rsid w:val="003A3528"/>
    <w:rsid w:val="003A710E"/>
    <w:rsid w:val="003B3982"/>
    <w:rsid w:val="003C7578"/>
    <w:rsid w:val="003D1474"/>
    <w:rsid w:val="003D19E8"/>
    <w:rsid w:val="003E4BF3"/>
    <w:rsid w:val="003F47F0"/>
    <w:rsid w:val="003F743E"/>
    <w:rsid w:val="00415572"/>
    <w:rsid w:val="00415E96"/>
    <w:rsid w:val="004174DB"/>
    <w:rsid w:val="00420A29"/>
    <w:rsid w:val="0042205E"/>
    <w:rsid w:val="00425044"/>
    <w:rsid w:val="0042612D"/>
    <w:rsid w:val="00426388"/>
    <w:rsid w:val="00438437"/>
    <w:rsid w:val="004446C2"/>
    <w:rsid w:val="00452B2F"/>
    <w:rsid w:val="00452C4F"/>
    <w:rsid w:val="004707FF"/>
    <w:rsid w:val="00473026"/>
    <w:rsid w:val="0048258B"/>
    <w:rsid w:val="00482FA1"/>
    <w:rsid w:val="00497758"/>
    <w:rsid w:val="004A3669"/>
    <w:rsid w:val="004A6D0F"/>
    <w:rsid w:val="004A7072"/>
    <w:rsid w:val="004B4DD4"/>
    <w:rsid w:val="004C3253"/>
    <w:rsid w:val="004C3DD0"/>
    <w:rsid w:val="004C428F"/>
    <w:rsid w:val="004C4680"/>
    <w:rsid w:val="004C714C"/>
    <w:rsid w:val="004D4011"/>
    <w:rsid w:val="004E1F69"/>
    <w:rsid w:val="004E3068"/>
    <w:rsid w:val="004F0A2C"/>
    <w:rsid w:val="004F191D"/>
    <w:rsid w:val="004F67C1"/>
    <w:rsid w:val="00513942"/>
    <w:rsid w:val="0052353D"/>
    <w:rsid w:val="005240FA"/>
    <w:rsid w:val="005302A1"/>
    <w:rsid w:val="00533929"/>
    <w:rsid w:val="00542833"/>
    <w:rsid w:val="0054360C"/>
    <w:rsid w:val="00545744"/>
    <w:rsid w:val="005542FE"/>
    <w:rsid w:val="0055585A"/>
    <w:rsid w:val="005616B7"/>
    <w:rsid w:val="00564A5E"/>
    <w:rsid w:val="00572354"/>
    <w:rsid w:val="00580196"/>
    <w:rsid w:val="005867E6"/>
    <w:rsid w:val="00592340"/>
    <w:rsid w:val="00593988"/>
    <w:rsid w:val="00594173"/>
    <w:rsid w:val="005A02C9"/>
    <w:rsid w:val="005A1139"/>
    <w:rsid w:val="005B239A"/>
    <w:rsid w:val="005B4067"/>
    <w:rsid w:val="005B42E5"/>
    <w:rsid w:val="005B613A"/>
    <w:rsid w:val="005C360D"/>
    <w:rsid w:val="005C464F"/>
    <w:rsid w:val="005C6795"/>
    <w:rsid w:val="005D38C7"/>
    <w:rsid w:val="005D4DB9"/>
    <w:rsid w:val="005D5AA7"/>
    <w:rsid w:val="005E1354"/>
    <w:rsid w:val="005E1C14"/>
    <w:rsid w:val="005E447A"/>
    <w:rsid w:val="005F18FB"/>
    <w:rsid w:val="005F2C63"/>
    <w:rsid w:val="005F49F6"/>
    <w:rsid w:val="005F6E77"/>
    <w:rsid w:val="00601F86"/>
    <w:rsid w:val="006022C6"/>
    <w:rsid w:val="00606578"/>
    <w:rsid w:val="006069C1"/>
    <w:rsid w:val="006109DB"/>
    <w:rsid w:val="006134F7"/>
    <w:rsid w:val="006149BD"/>
    <w:rsid w:val="00616B75"/>
    <w:rsid w:val="006226BD"/>
    <w:rsid w:val="00622A13"/>
    <w:rsid w:val="00623490"/>
    <w:rsid w:val="006314A7"/>
    <w:rsid w:val="006330BB"/>
    <w:rsid w:val="0063569E"/>
    <w:rsid w:val="006359CA"/>
    <w:rsid w:val="00637BBC"/>
    <w:rsid w:val="00640D51"/>
    <w:rsid w:val="00642E32"/>
    <w:rsid w:val="006439E3"/>
    <w:rsid w:val="006444F3"/>
    <w:rsid w:val="00666128"/>
    <w:rsid w:val="00670BDE"/>
    <w:rsid w:val="0067138C"/>
    <w:rsid w:val="006726FD"/>
    <w:rsid w:val="00677F13"/>
    <w:rsid w:val="00681385"/>
    <w:rsid w:val="006A25F0"/>
    <w:rsid w:val="006A40AD"/>
    <w:rsid w:val="006A6739"/>
    <w:rsid w:val="006A6FA2"/>
    <w:rsid w:val="006B01D5"/>
    <w:rsid w:val="006B640C"/>
    <w:rsid w:val="006B740F"/>
    <w:rsid w:val="006C1D90"/>
    <w:rsid w:val="006D67A5"/>
    <w:rsid w:val="006E11A4"/>
    <w:rsid w:val="006E2418"/>
    <w:rsid w:val="006E5BB1"/>
    <w:rsid w:val="006E72CF"/>
    <w:rsid w:val="006F1526"/>
    <w:rsid w:val="00712CEC"/>
    <w:rsid w:val="007209AD"/>
    <w:rsid w:val="007241B3"/>
    <w:rsid w:val="00725019"/>
    <w:rsid w:val="00725072"/>
    <w:rsid w:val="00730091"/>
    <w:rsid w:val="00733D8D"/>
    <w:rsid w:val="007340B6"/>
    <w:rsid w:val="007365FE"/>
    <w:rsid w:val="00750816"/>
    <w:rsid w:val="00750973"/>
    <w:rsid w:val="007632BF"/>
    <w:rsid w:val="00773F82"/>
    <w:rsid w:val="00780716"/>
    <w:rsid w:val="007901B0"/>
    <w:rsid w:val="007A710B"/>
    <w:rsid w:val="007B6789"/>
    <w:rsid w:val="007D02EC"/>
    <w:rsid w:val="007D1C93"/>
    <w:rsid w:val="007E1934"/>
    <w:rsid w:val="007E4158"/>
    <w:rsid w:val="007E64C6"/>
    <w:rsid w:val="007E76AD"/>
    <w:rsid w:val="007E77E9"/>
    <w:rsid w:val="007F071C"/>
    <w:rsid w:val="007F1252"/>
    <w:rsid w:val="007F30DF"/>
    <w:rsid w:val="007F5C38"/>
    <w:rsid w:val="007F60CA"/>
    <w:rsid w:val="007F6752"/>
    <w:rsid w:val="0081712D"/>
    <w:rsid w:val="00817F06"/>
    <w:rsid w:val="00820C24"/>
    <w:rsid w:val="008241EE"/>
    <w:rsid w:val="008307E2"/>
    <w:rsid w:val="008312A2"/>
    <w:rsid w:val="00836844"/>
    <w:rsid w:val="0085327D"/>
    <w:rsid w:val="00862AE5"/>
    <w:rsid w:val="00866900"/>
    <w:rsid w:val="00875AE3"/>
    <w:rsid w:val="0087628D"/>
    <w:rsid w:val="00884A4F"/>
    <w:rsid w:val="0088523F"/>
    <w:rsid w:val="00885C6A"/>
    <w:rsid w:val="008876B1"/>
    <w:rsid w:val="00891DA7"/>
    <w:rsid w:val="00894118"/>
    <w:rsid w:val="008A1AEE"/>
    <w:rsid w:val="008A7312"/>
    <w:rsid w:val="008B0697"/>
    <w:rsid w:val="008B382D"/>
    <w:rsid w:val="008C2301"/>
    <w:rsid w:val="008C534C"/>
    <w:rsid w:val="008C61EA"/>
    <w:rsid w:val="008D0768"/>
    <w:rsid w:val="008D6F59"/>
    <w:rsid w:val="008E0CA3"/>
    <w:rsid w:val="008E20AD"/>
    <w:rsid w:val="008E574A"/>
    <w:rsid w:val="008F430B"/>
    <w:rsid w:val="008F71F6"/>
    <w:rsid w:val="0090526E"/>
    <w:rsid w:val="009109A8"/>
    <w:rsid w:val="00914C34"/>
    <w:rsid w:val="00926EF8"/>
    <w:rsid w:val="00927932"/>
    <w:rsid w:val="00930965"/>
    <w:rsid w:val="00932E6D"/>
    <w:rsid w:val="009337FA"/>
    <w:rsid w:val="0093716D"/>
    <w:rsid w:val="009413E2"/>
    <w:rsid w:val="00944C1A"/>
    <w:rsid w:val="009459C9"/>
    <w:rsid w:val="00953D3D"/>
    <w:rsid w:val="00955691"/>
    <w:rsid w:val="009718E7"/>
    <w:rsid w:val="0097341B"/>
    <w:rsid w:val="009739B0"/>
    <w:rsid w:val="0097485D"/>
    <w:rsid w:val="00976365"/>
    <w:rsid w:val="00993139"/>
    <w:rsid w:val="00993F81"/>
    <w:rsid w:val="009946C5"/>
    <w:rsid w:val="00994EA9"/>
    <w:rsid w:val="0099684D"/>
    <w:rsid w:val="009A0A81"/>
    <w:rsid w:val="009A3181"/>
    <w:rsid w:val="009B2D78"/>
    <w:rsid w:val="009B4512"/>
    <w:rsid w:val="009C154A"/>
    <w:rsid w:val="009D04F1"/>
    <w:rsid w:val="009D1604"/>
    <w:rsid w:val="009D611A"/>
    <w:rsid w:val="009E18C9"/>
    <w:rsid w:val="009E6820"/>
    <w:rsid w:val="009F0AE4"/>
    <w:rsid w:val="009F0D83"/>
    <w:rsid w:val="009F6A95"/>
    <w:rsid w:val="009F7615"/>
    <w:rsid w:val="009F77A3"/>
    <w:rsid w:val="00A03C08"/>
    <w:rsid w:val="00A04313"/>
    <w:rsid w:val="00A078FF"/>
    <w:rsid w:val="00A16C7F"/>
    <w:rsid w:val="00A174AD"/>
    <w:rsid w:val="00A20059"/>
    <w:rsid w:val="00A20EE3"/>
    <w:rsid w:val="00A24635"/>
    <w:rsid w:val="00A27619"/>
    <w:rsid w:val="00A327A4"/>
    <w:rsid w:val="00A34FDD"/>
    <w:rsid w:val="00A45A9F"/>
    <w:rsid w:val="00A50019"/>
    <w:rsid w:val="00A63F86"/>
    <w:rsid w:val="00A81415"/>
    <w:rsid w:val="00A828B3"/>
    <w:rsid w:val="00A8308C"/>
    <w:rsid w:val="00A83359"/>
    <w:rsid w:val="00A84601"/>
    <w:rsid w:val="00A85BDF"/>
    <w:rsid w:val="00A85C19"/>
    <w:rsid w:val="00A862AE"/>
    <w:rsid w:val="00A87638"/>
    <w:rsid w:val="00A917D2"/>
    <w:rsid w:val="00A9225A"/>
    <w:rsid w:val="00AA077E"/>
    <w:rsid w:val="00AA1C39"/>
    <w:rsid w:val="00AA401E"/>
    <w:rsid w:val="00AA4255"/>
    <w:rsid w:val="00AA47BD"/>
    <w:rsid w:val="00AA72B8"/>
    <w:rsid w:val="00AB1076"/>
    <w:rsid w:val="00AB2703"/>
    <w:rsid w:val="00AB79A1"/>
    <w:rsid w:val="00AC092F"/>
    <w:rsid w:val="00AC1F10"/>
    <w:rsid w:val="00AC63D9"/>
    <w:rsid w:val="00AC7A17"/>
    <w:rsid w:val="00AC7B13"/>
    <w:rsid w:val="00AD1688"/>
    <w:rsid w:val="00AD59C2"/>
    <w:rsid w:val="00AD69A0"/>
    <w:rsid w:val="00AE571A"/>
    <w:rsid w:val="00AF1F97"/>
    <w:rsid w:val="00AF2175"/>
    <w:rsid w:val="00AF68D1"/>
    <w:rsid w:val="00B0017B"/>
    <w:rsid w:val="00B0100A"/>
    <w:rsid w:val="00B01C51"/>
    <w:rsid w:val="00B034B7"/>
    <w:rsid w:val="00B03FE8"/>
    <w:rsid w:val="00B312C1"/>
    <w:rsid w:val="00B411F7"/>
    <w:rsid w:val="00B42874"/>
    <w:rsid w:val="00B45219"/>
    <w:rsid w:val="00B540B0"/>
    <w:rsid w:val="00B55E0B"/>
    <w:rsid w:val="00B5659D"/>
    <w:rsid w:val="00B61659"/>
    <w:rsid w:val="00B6353C"/>
    <w:rsid w:val="00B644CE"/>
    <w:rsid w:val="00B649FF"/>
    <w:rsid w:val="00B65711"/>
    <w:rsid w:val="00B746BB"/>
    <w:rsid w:val="00B74CC9"/>
    <w:rsid w:val="00B85B09"/>
    <w:rsid w:val="00B85D41"/>
    <w:rsid w:val="00B962CF"/>
    <w:rsid w:val="00BA032E"/>
    <w:rsid w:val="00BA237C"/>
    <w:rsid w:val="00BA2E4B"/>
    <w:rsid w:val="00BA4CF5"/>
    <w:rsid w:val="00BA6DBF"/>
    <w:rsid w:val="00BA787B"/>
    <w:rsid w:val="00BC0164"/>
    <w:rsid w:val="00BC1740"/>
    <w:rsid w:val="00BC59FA"/>
    <w:rsid w:val="00BD6276"/>
    <w:rsid w:val="00BE3407"/>
    <w:rsid w:val="00BF3F58"/>
    <w:rsid w:val="00BF76D2"/>
    <w:rsid w:val="00C0059B"/>
    <w:rsid w:val="00C01328"/>
    <w:rsid w:val="00C0139D"/>
    <w:rsid w:val="00C024EB"/>
    <w:rsid w:val="00C0362E"/>
    <w:rsid w:val="00C0710F"/>
    <w:rsid w:val="00C1086D"/>
    <w:rsid w:val="00C13A67"/>
    <w:rsid w:val="00C1746B"/>
    <w:rsid w:val="00C210DE"/>
    <w:rsid w:val="00C22B03"/>
    <w:rsid w:val="00C2434C"/>
    <w:rsid w:val="00C2614E"/>
    <w:rsid w:val="00C30120"/>
    <w:rsid w:val="00C315CE"/>
    <w:rsid w:val="00C320D3"/>
    <w:rsid w:val="00C57F32"/>
    <w:rsid w:val="00C60A29"/>
    <w:rsid w:val="00C61C17"/>
    <w:rsid w:val="00C82752"/>
    <w:rsid w:val="00C84FD4"/>
    <w:rsid w:val="00C8691B"/>
    <w:rsid w:val="00C91B09"/>
    <w:rsid w:val="00C9768E"/>
    <w:rsid w:val="00CA3446"/>
    <w:rsid w:val="00CB7433"/>
    <w:rsid w:val="00CD1077"/>
    <w:rsid w:val="00CD32E2"/>
    <w:rsid w:val="00CD60D8"/>
    <w:rsid w:val="00CD6C3A"/>
    <w:rsid w:val="00CE08B5"/>
    <w:rsid w:val="00CF00CE"/>
    <w:rsid w:val="00CF22C2"/>
    <w:rsid w:val="00CF2E3A"/>
    <w:rsid w:val="00CF358B"/>
    <w:rsid w:val="00D03951"/>
    <w:rsid w:val="00D04ECF"/>
    <w:rsid w:val="00D11688"/>
    <w:rsid w:val="00D158DA"/>
    <w:rsid w:val="00D24A67"/>
    <w:rsid w:val="00D4057B"/>
    <w:rsid w:val="00D4464F"/>
    <w:rsid w:val="00D5197E"/>
    <w:rsid w:val="00D563A7"/>
    <w:rsid w:val="00D626A6"/>
    <w:rsid w:val="00D65C74"/>
    <w:rsid w:val="00D7005F"/>
    <w:rsid w:val="00D7277A"/>
    <w:rsid w:val="00D861C4"/>
    <w:rsid w:val="00D96C94"/>
    <w:rsid w:val="00DA4466"/>
    <w:rsid w:val="00DA5557"/>
    <w:rsid w:val="00DA6614"/>
    <w:rsid w:val="00DC3A49"/>
    <w:rsid w:val="00DC5261"/>
    <w:rsid w:val="00DC5284"/>
    <w:rsid w:val="00DD068E"/>
    <w:rsid w:val="00DD142E"/>
    <w:rsid w:val="00DD36B1"/>
    <w:rsid w:val="00DD649B"/>
    <w:rsid w:val="00DE2779"/>
    <w:rsid w:val="00DE3F76"/>
    <w:rsid w:val="00DE6E2A"/>
    <w:rsid w:val="00DF2E8C"/>
    <w:rsid w:val="00DF673D"/>
    <w:rsid w:val="00E03437"/>
    <w:rsid w:val="00E05430"/>
    <w:rsid w:val="00E06032"/>
    <w:rsid w:val="00E06CB7"/>
    <w:rsid w:val="00E139BE"/>
    <w:rsid w:val="00E16279"/>
    <w:rsid w:val="00E26F9C"/>
    <w:rsid w:val="00E32A3A"/>
    <w:rsid w:val="00E43679"/>
    <w:rsid w:val="00E44A80"/>
    <w:rsid w:val="00E46020"/>
    <w:rsid w:val="00E46CD4"/>
    <w:rsid w:val="00E51AC2"/>
    <w:rsid w:val="00E521D4"/>
    <w:rsid w:val="00E54C85"/>
    <w:rsid w:val="00E5621B"/>
    <w:rsid w:val="00E618A0"/>
    <w:rsid w:val="00E703FE"/>
    <w:rsid w:val="00E7203C"/>
    <w:rsid w:val="00E801AF"/>
    <w:rsid w:val="00E8463A"/>
    <w:rsid w:val="00E849CE"/>
    <w:rsid w:val="00EA175A"/>
    <w:rsid w:val="00EA7B1A"/>
    <w:rsid w:val="00EB0C55"/>
    <w:rsid w:val="00EB3253"/>
    <w:rsid w:val="00EB6C1D"/>
    <w:rsid w:val="00EB78FA"/>
    <w:rsid w:val="00EC29EB"/>
    <w:rsid w:val="00EC60F7"/>
    <w:rsid w:val="00EC63E5"/>
    <w:rsid w:val="00EC7462"/>
    <w:rsid w:val="00ED079A"/>
    <w:rsid w:val="00ED3D8C"/>
    <w:rsid w:val="00EE3A95"/>
    <w:rsid w:val="00EF2600"/>
    <w:rsid w:val="00EF46CB"/>
    <w:rsid w:val="00EF4CEC"/>
    <w:rsid w:val="00EF5379"/>
    <w:rsid w:val="00F030D0"/>
    <w:rsid w:val="00F03485"/>
    <w:rsid w:val="00F054E5"/>
    <w:rsid w:val="00F1089D"/>
    <w:rsid w:val="00F11212"/>
    <w:rsid w:val="00F15351"/>
    <w:rsid w:val="00F153A9"/>
    <w:rsid w:val="00F346B2"/>
    <w:rsid w:val="00F3540F"/>
    <w:rsid w:val="00F40872"/>
    <w:rsid w:val="00F6304A"/>
    <w:rsid w:val="00F70D91"/>
    <w:rsid w:val="00F72A5D"/>
    <w:rsid w:val="00F82964"/>
    <w:rsid w:val="00F82B18"/>
    <w:rsid w:val="00FA465B"/>
    <w:rsid w:val="00FA6E3E"/>
    <w:rsid w:val="00FA780B"/>
    <w:rsid w:val="00FB06A6"/>
    <w:rsid w:val="00FB3C59"/>
    <w:rsid w:val="00FB5C25"/>
    <w:rsid w:val="00FB6E5A"/>
    <w:rsid w:val="00FB725D"/>
    <w:rsid w:val="00FC0FAE"/>
    <w:rsid w:val="00FC16A5"/>
    <w:rsid w:val="00FD3409"/>
    <w:rsid w:val="00FD371D"/>
    <w:rsid w:val="00FD3F11"/>
    <w:rsid w:val="00FD5EE6"/>
    <w:rsid w:val="00FE0F88"/>
    <w:rsid w:val="00FE12A8"/>
    <w:rsid w:val="00FE2143"/>
    <w:rsid w:val="00FE65E1"/>
    <w:rsid w:val="00FE6814"/>
    <w:rsid w:val="00FE7746"/>
    <w:rsid w:val="00FF1123"/>
    <w:rsid w:val="00FF20BF"/>
    <w:rsid w:val="00FF3268"/>
    <w:rsid w:val="0139D2D9"/>
    <w:rsid w:val="01E18358"/>
    <w:rsid w:val="0212F5A6"/>
    <w:rsid w:val="0307AF49"/>
    <w:rsid w:val="036845B4"/>
    <w:rsid w:val="038D1A61"/>
    <w:rsid w:val="039916DE"/>
    <w:rsid w:val="03B1D479"/>
    <w:rsid w:val="03E89E95"/>
    <w:rsid w:val="0466FDCF"/>
    <w:rsid w:val="049E923B"/>
    <w:rsid w:val="04A521FA"/>
    <w:rsid w:val="04B91E2E"/>
    <w:rsid w:val="05C574EB"/>
    <w:rsid w:val="05FF28E2"/>
    <w:rsid w:val="06AE4882"/>
    <w:rsid w:val="06E83C24"/>
    <w:rsid w:val="06EED195"/>
    <w:rsid w:val="070861BD"/>
    <w:rsid w:val="077BB303"/>
    <w:rsid w:val="078A6014"/>
    <w:rsid w:val="07A3A40D"/>
    <w:rsid w:val="07AAD9F6"/>
    <w:rsid w:val="07B5D7F6"/>
    <w:rsid w:val="0846225D"/>
    <w:rsid w:val="08648933"/>
    <w:rsid w:val="08A1E573"/>
    <w:rsid w:val="08D6534C"/>
    <w:rsid w:val="092416BE"/>
    <w:rsid w:val="09C1A830"/>
    <w:rsid w:val="09C55CB4"/>
    <w:rsid w:val="0A4A7685"/>
    <w:rsid w:val="0A4E271B"/>
    <w:rsid w:val="0A599B11"/>
    <w:rsid w:val="0A875EEC"/>
    <w:rsid w:val="0AE23A0B"/>
    <w:rsid w:val="0B41515D"/>
    <w:rsid w:val="0B68B8DF"/>
    <w:rsid w:val="0C06C61A"/>
    <w:rsid w:val="0C609321"/>
    <w:rsid w:val="0CBB0F55"/>
    <w:rsid w:val="0D35A194"/>
    <w:rsid w:val="0D427009"/>
    <w:rsid w:val="0D496EBE"/>
    <w:rsid w:val="0D569000"/>
    <w:rsid w:val="0DBFFEA8"/>
    <w:rsid w:val="0E1E829C"/>
    <w:rsid w:val="0EB34936"/>
    <w:rsid w:val="0EC84731"/>
    <w:rsid w:val="0EE53D10"/>
    <w:rsid w:val="0F2371C9"/>
    <w:rsid w:val="0F352C2F"/>
    <w:rsid w:val="0F3C0131"/>
    <w:rsid w:val="0F3D70DF"/>
    <w:rsid w:val="0FB25932"/>
    <w:rsid w:val="0FB956B8"/>
    <w:rsid w:val="0FC459B6"/>
    <w:rsid w:val="0FF3EC2D"/>
    <w:rsid w:val="101758BA"/>
    <w:rsid w:val="10550DCA"/>
    <w:rsid w:val="1086C0A4"/>
    <w:rsid w:val="108C9692"/>
    <w:rsid w:val="10E0640D"/>
    <w:rsid w:val="11643B9B"/>
    <w:rsid w:val="11AAA185"/>
    <w:rsid w:val="11D585C5"/>
    <w:rsid w:val="1210AFB4"/>
    <w:rsid w:val="126CBC79"/>
    <w:rsid w:val="12E573D1"/>
    <w:rsid w:val="12F63E29"/>
    <w:rsid w:val="12FC67D2"/>
    <w:rsid w:val="13384191"/>
    <w:rsid w:val="1382FE85"/>
    <w:rsid w:val="13B4F634"/>
    <w:rsid w:val="13E97F41"/>
    <w:rsid w:val="13F6ECCA"/>
    <w:rsid w:val="13FB4331"/>
    <w:rsid w:val="1407DA7E"/>
    <w:rsid w:val="146B5D5E"/>
    <w:rsid w:val="14B88F0D"/>
    <w:rsid w:val="153B72D8"/>
    <w:rsid w:val="156110C0"/>
    <w:rsid w:val="1612D921"/>
    <w:rsid w:val="161B2294"/>
    <w:rsid w:val="1628D883"/>
    <w:rsid w:val="16461619"/>
    <w:rsid w:val="166200CD"/>
    <w:rsid w:val="16C76936"/>
    <w:rsid w:val="16D885BD"/>
    <w:rsid w:val="16E3F7E0"/>
    <w:rsid w:val="175A66A4"/>
    <w:rsid w:val="175B5E1B"/>
    <w:rsid w:val="1793720A"/>
    <w:rsid w:val="1874AC03"/>
    <w:rsid w:val="1896D0EF"/>
    <w:rsid w:val="190433A0"/>
    <w:rsid w:val="193D4E27"/>
    <w:rsid w:val="199A6243"/>
    <w:rsid w:val="19C27D3F"/>
    <w:rsid w:val="1A1A9493"/>
    <w:rsid w:val="1A2DC59B"/>
    <w:rsid w:val="1AB9268E"/>
    <w:rsid w:val="1B0C1AD2"/>
    <w:rsid w:val="1B464C29"/>
    <w:rsid w:val="1B664865"/>
    <w:rsid w:val="1C18CE4A"/>
    <w:rsid w:val="1C218520"/>
    <w:rsid w:val="1C62D8D3"/>
    <w:rsid w:val="1C981CF0"/>
    <w:rsid w:val="1CFC1C69"/>
    <w:rsid w:val="1D3DF736"/>
    <w:rsid w:val="1D5FA67E"/>
    <w:rsid w:val="1DA17BF5"/>
    <w:rsid w:val="1DE56018"/>
    <w:rsid w:val="1E5A02CB"/>
    <w:rsid w:val="1E909D67"/>
    <w:rsid w:val="1E93953B"/>
    <w:rsid w:val="1EA91747"/>
    <w:rsid w:val="1F134DE2"/>
    <w:rsid w:val="1F709735"/>
    <w:rsid w:val="1FA0C38F"/>
    <w:rsid w:val="2060472D"/>
    <w:rsid w:val="20789D97"/>
    <w:rsid w:val="20946DDD"/>
    <w:rsid w:val="2134329C"/>
    <w:rsid w:val="213F136B"/>
    <w:rsid w:val="21469350"/>
    <w:rsid w:val="21E7650B"/>
    <w:rsid w:val="220D09DA"/>
    <w:rsid w:val="2268EC3C"/>
    <w:rsid w:val="22B7D8CE"/>
    <w:rsid w:val="237B51CE"/>
    <w:rsid w:val="2384ABDD"/>
    <w:rsid w:val="23E0F788"/>
    <w:rsid w:val="24246EA7"/>
    <w:rsid w:val="24B37BCA"/>
    <w:rsid w:val="2565D757"/>
    <w:rsid w:val="25991831"/>
    <w:rsid w:val="25C34B5F"/>
    <w:rsid w:val="25D42554"/>
    <w:rsid w:val="25F7D3D2"/>
    <w:rsid w:val="26182E40"/>
    <w:rsid w:val="2650C2CC"/>
    <w:rsid w:val="266BB03E"/>
    <w:rsid w:val="26D0D104"/>
    <w:rsid w:val="273CA7B0"/>
    <w:rsid w:val="275D61AF"/>
    <w:rsid w:val="2808D025"/>
    <w:rsid w:val="28EC802D"/>
    <w:rsid w:val="2935188A"/>
    <w:rsid w:val="29369894"/>
    <w:rsid w:val="2977AE58"/>
    <w:rsid w:val="29DAD18F"/>
    <w:rsid w:val="2A046E9D"/>
    <w:rsid w:val="2A89CAE0"/>
    <w:rsid w:val="2AD8F277"/>
    <w:rsid w:val="2B4EC38D"/>
    <w:rsid w:val="2B747878"/>
    <w:rsid w:val="2BA58B49"/>
    <w:rsid w:val="2BCECFFB"/>
    <w:rsid w:val="2BEEDEC4"/>
    <w:rsid w:val="2C1557BF"/>
    <w:rsid w:val="2C1B4D14"/>
    <w:rsid w:val="2CB721F5"/>
    <w:rsid w:val="2CD4CFC9"/>
    <w:rsid w:val="2CDC77B0"/>
    <w:rsid w:val="2D1F14D1"/>
    <w:rsid w:val="2D67ACC0"/>
    <w:rsid w:val="2D92392F"/>
    <w:rsid w:val="2D97A16C"/>
    <w:rsid w:val="2E215875"/>
    <w:rsid w:val="2EC6B905"/>
    <w:rsid w:val="2EC7E7D2"/>
    <w:rsid w:val="2F45F658"/>
    <w:rsid w:val="2F67D714"/>
    <w:rsid w:val="2F88E2C7"/>
    <w:rsid w:val="2FA875B8"/>
    <w:rsid w:val="3016B4A8"/>
    <w:rsid w:val="3057DFD5"/>
    <w:rsid w:val="3199629C"/>
    <w:rsid w:val="31D6C2BB"/>
    <w:rsid w:val="31E0A17E"/>
    <w:rsid w:val="31EDB7BF"/>
    <w:rsid w:val="31F2048E"/>
    <w:rsid w:val="327CCFDB"/>
    <w:rsid w:val="332B9FE8"/>
    <w:rsid w:val="33AD1AD9"/>
    <w:rsid w:val="34481D3C"/>
    <w:rsid w:val="3454247B"/>
    <w:rsid w:val="34950406"/>
    <w:rsid w:val="352987F3"/>
    <w:rsid w:val="35620386"/>
    <w:rsid w:val="35A8CCF3"/>
    <w:rsid w:val="35FB7798"/>
    <w:rsid w:val="3616760B"/>
    <w:rsid w:val="361A79F6"/>
    <w:rsid w:val="366C5FC1"/>
    <w:rsid w:val="36728EAB"/>
    <w:rsid w:val="368594F8"/>
    <w:rsid w:val="36E54D69"/>
    <w:rsid w:val="372C88A1"/>
    <w:rsid w:val="3781CC91"/>
    <w:rsid w:val="37CDFB55"/>
    <w:rsid w:val="380F2DC5"/>
    <w:rsid w:val="38A2E716"/>
    <w:rsid w:val="39F62797"/>
    <w:rsid w:val="3A53CAA9"/>
    <w:rsid w:val="3B464E40"/>
    <w:rsid w:val="3BF58A0D"/>
    <w:rsid w:val="3C36C3C4"/>
    <w:rsid w:val="3CA56B89"/>
    <w:rsid w:val="3CDFFB6E"/>
    <w:rsid w:val="3D406967"/>
    <w:rsid w:val="3E11DEED"/>
    <w:rsid w:val="3EC5244A"/>
    <w:rsid w:val="3F763CBD"/>
    <w:rsid w:val="3F90565E"/>
    <w:rsid w:val="3FCF5B42"/>
    <w:rsid w:val="3FD8D0BF"/>
    <w:rsid w:val="3FD8E0CE"/>
    <w:rsid w:val="40831543"/>
    <w:rsid w:val="40A34D29"/>
    <w:rsid w:val="40A43723"/>
    <w:rsid w:val="41466C51"/>
    <w:rsid w:val="41616B0B"/>
    <w:rsid w:val="418807B2"/>
    <w:rsid w:val="418C5DEA"/>
    <w:rsid w:val="41E6522C"/>
    <w:rsid w:val="4249184D"/>
    <w:rsid w:val="424935D1"/>
    <w:rsid w:val="42A086A7"/>
    <w:rsid w:val="42EA60E1"/>
    <w:rsid w:val="431D6AF1"/>
    <w:rsid w:val="43323696"/>
    <w:rsid w:val="436584D4"/>
    <w:rsid w:val="43B489E8"/>
    <w:rsid w:val="43F456D9"/>
    <w:rsid w:val="446C91E0"/>
    <w:rsid w:val="4502FAAE"/>
    <w:rsid w:val="451DF2EE"/>
    <w:rsid w:val="457A6383"/>
    <w:rsid w:val="45BE4BC6"/>
    <w:rsid w:val="45CB7E5D"/>
    <w:rsid w:val="45D05A4C"/>
    <w:rsid w:val="46B9C34F"/>
    <w:rsid w:val="4717A243"/>
    <w:rsid w:val="47470563"/>
    <w:rsid w:val="476F258C"/>
    <w:rsid w:val="47FD1B30"/>
    <w:rsid w:val="4851282A"/>
    <w:rsid w:val="48F5DF42"/>
    <w:rsid w:val="494E84EF"/>
    <w:rsid w:val="49F0CC26"/>
    <w:rsid w:val="4A343CF1"/>
    <w:rsid w:val="4A743E5C"/>
    <w:rsid w:val="4AE937E6"/>
    <w:rsid w:val="4AF85A54"/>
    <w:rsid w:val="4B129F66"/>
    <w:rsid w:val="4C86BB30"/>
    <w:rsid w:val="4D91831E"/>
    <w:rsid w:val="4DB62465"/>
    <w:rsid w:val="4DE0E1B6"/>
    <w:rsid w:val="4DFD515A"/>
    <w:rsid w:val="4E03FB82"/>
    <w:rsid w:val="4E64054E"/>
    <w:rsid w:val="4E6B3732"/>
    <w:rsid w:val="4E8A363A"/>
    <w:rsid w:val="4EE79C75"/>
    <w:rsid w:val="4F405070"/>
    <w:rsid w:val="4F5C4C30"/>
    <w:rsid w:val="4FB43232"/>
    <w:rsid w:val="4FBE295F"/>
    <w:rsid w:val="5042268B"/>
    <w:rsid w:val="506F1088"/>
    <w:rsid w:val="5188A0A1"/>
    <w:rsid w:val="51B201BF"/>
    <w:rsid w:val="523C6D77"/>
    <w:rsid w:val="52447643"/>
    <w:rsid w:val="5268431F"/>
    <w:rsid w:val="5291EE21"/>
    <w:rsid w:val="52BDF60B"/>
    <w:rsid w:val="538FF829"/>
    <w:rsid w:val="53CA77EB"/>
    <w:rsid w:val="53D877CF"/>
    <w:rsid w:val="54072787"/>
    <w:rsid w:val="542E7FBC"/>
    <w:rsid w:val="5432FD3D"/>
    <w:rsid w:val="544F91A1"/>
    <w:rsid w:val="548953CD"/>
    <w:rsid w:val="54AA23B2"/>
    <w:rsid w:val="54BB3BB8"/>
    <w:rsid w:val="54DB725A"/>
    <w:rsid w:val="55444E05"/>
    <w:rsid w:val="55E5FB6C"/>
    <w:rsid w:val="55FA7CDE"/>
    <w:rsid w:val="56A48F68"/>
    <w:rsid w:val="56A5ABFE"/>
    <w:rsid w:val="577431B5"/>
    <w:rsid w:val="57E67343"/>
    <w:rsid w:val="582032D6"/>
    <w:rsid w:val="58340E1E"/>
    <w:rsid w:val="5834CC12"/>
    <w:rsid w:val="58375627"/>
    <w:rsid w:val="584FD4B9"/>
    <w:rsid w:val="58600F33"/>
    <w:rsid w:val="5880B0F2"/>
    <w:rsid w:val="58A8EFFE"/>
    <w:rsid w:val="592EE0A9"/>
    <w:rsid w:val="5A0CBFE4"/>
    <w:rsid w:val="5A1B731C"/>
    <w:rsid w:val="5AB2342A"/>
    <w:rsid w:val="5AD1E94E"/>
    <w:rsid w:val="5B6829C7"/>
    <w:rsid w:val="5B6B509B"/>
    <w:rsid w:val="5B93B59C"/>
    <w:rsid w:val="5BAC044C"/>
    <w:rsid w:val="5BBCF076"/>
    <w:rsid w:val="5BCD136C"/>
    <w:rsid w:val="5C2CF445"/>
    <w:rsid w:val="5C32EBF3"/>
    <w:rsid w:val="5C7DF2D2"/>
    <w:rsid w:val="5D2FD13C"/>
    <w:rsid w:val="5D57BA03"/>
    <w:rsid w:val="5D801A4E"/>
    <w:rsid w:val="5DB3FAF7"/>
    <w:rsid w:val="5DBB0261"/>
    <w:rsid w:val="5E063197"/>
    <w:rsid w:val="5E481653"/>
    <w:rsid w:val="5E8BF77F"/>
    <w:rsid w:val="5EA4A48F"/>
    <w:rsid w:val="5F4AE706"/>
    <w:rsid w:val="5F539351"/>
    <w:rsid w:val="5F6C15F9"/>
    <w:rsid w:val="5F8D4C6D"/>
    <w:rsid w:val="6041D54D"/>
    <w:rsid w:val="605D9358"/>
    <w:rsid w:val="60AEE49E"/>
    <w:rsid w:val="60F9D7B4"/>
    <w:rsid w:val="61087C69"/>
    <w:rsid w:val="617B02FC"/>
    <w:rsid w:val="61B05005"/>
    <w:rsid w:val="628E0265"/>
    <w:rsid w:val="62D48EB2"/>
    <w:rsid w:val="62F6EC7D"/>
    <w:rsid w:val="63A9CAFF"/>
    <w:rsid w:val="63CF27F2"/>
    <w:rsid w:val="6410F76D"/>
    <w:rsid w:val="64B63F85"/>
    <w:rsid w:val="64D94726"/>
    <w:rsid w:val="6505FAA2"/>
    <w:rsid w:val="6533CEF1"/>
    <w:rsid w:val="660724DA"/>
    <w:rsid w:val="6618C6F9"/>
    <w:rsid w:val="661A33FF"/>
    <w:rsid w:val="662266D4"/>
    <w:rsid w:val="665E3055"/>
    <w:rsid w:val="686A6A49"/>
    <w:rsid w:val="6875891D"/>
    <w:rsid w:val="68E7B751"/>
    <w:rsid w:val="6903868E"/>
    <w:rsid w:val="6937946E"/>
    <w:rsid w:val="696FC474"/>
    <w:rsid w:val="69A04C72"/>
    <w:rsid w:val="69AB2B79"/>
    <w:rsid w:val="69ACB996"/>
    <w:rsid w:val="6A47F9B2"/>
    <w:rsid w:val="6A838318"/>
    <w:rsid w:val="6AA76A89"/>
    <w:rsid w:val="6AEF603E"/>
    <w:rsid w:val="6B528423"/>
    <w:rsid w:val="6BBE83E0"/>
    <w:rsid w:val="6BD8343D"/>
    <w:rsid w:val="6C517B3C"/>
    <w:rsid w:val="6C9CB863"/>
    <w:rsid w:val="6D49F992"/>
    <w:rsid w:val="6D4B6C96"/>
    <w:rsid w:val="6D5CB774"/>
    <w:rsid w:val="6DFED906"/>
    <w:rsid w:val="6E1B573E"/>
    <w:rsid w:val="6E9D8675"/>
    <w:rsid w:val="6EB1E1F2"/>
    <w:rsid w:val="6EDC2434"/>
    <w:rsid w:val="6F23A9F0"/>
    <w:rsid w:val="6F3F8466"/>
    <w:rsid w:val="6FA862D4"/>
    <w:rsid w:val="6FB944EC"/>
    <w:rsid w:val="6FD6A142"/>
    <w:rsid w:val="7094346E"/>
    <w:rsid w:val="70CAD2D0"/>
    <w:rsid w:val="7102B578"/>
    <w:rsid w:val="7156ED58"/>
    <w:rsid w:val="71687F67"/>
    <w:rsid w:val="72478CB8"/>
    <w:rsid w:val="7263ECC1"/>
    <w:rsid w:val="729A26D6"/>
    <w:rsid w:val="729A3F57"/>
    <w:rsid w:val="72B74D60"/>
    <w:rsid w:val="736F5691"/>
    <w:rsid w:val="7394C14D"/>
    <w:rsid w:val="73A76BE6"/>
    <w:rsid w:val="73FE5083"/>
    <w:rsid w:val="7445104E"/>
    <w:rsid w:val="74766E80"/>
    <w:rsid w:val="7498AEA6"/>
    <w:rsid w:val="751C89F4"/>
    <w:rsid w:val="75C27F17"/>
    <w:rsid w:val="75D628C9"/>
    <w:rsid w:val="75E871EE"/>
    <w:rsid w:val="75F3142B"/>
    <w:rsid w:val="75FC602D"/>
    <w:rsid w:val="76071C0A"/>
    <w:rsid w:val="7618ACE0"/>
    <w:rsid w:val="76836C9A"/>
    <w:rsid w:val="778A1408"/>
    <w:rsid w:val="77DEB6C9"/>
    <w:rsid w:val="78909BEC"/>
    <w:rsid w:val="78A272EB"/>
    <w:rsid w:val="78A6BFAB"/>
    <w:rsid w:val="78ADA01B"/>
    <w:rsid w:val="791B3332"/>
    <w:rsid w:val="7947B195"/>
    <w:rsid w:val="79D0E0FF"/>
    <w:rsid w:val="79F9846F"/>
    <w:rsid w:val="7A12F0BD"/>
    <w:rsid w:val="7A1EF600"/>
    <w:rsid w:val="7A240556"/>
    <w:rsid w:val="7A2F3E5F"/>
    <w:rsid w:val="7A56105A"/>
    <w:rsid w:val="7A78E53D"/>
    <w:rsid w:val="7AEB4122"/>
    <w:rsid w:val="7B6C6F41"/>
    <w:rsid w:val="7B7D6494"/>
    <w:rsid w:val="7BA7E31E"/>
    <w:rsid w:val="7BDA8BDF"/>
    <w:rsid w:val="7CA91209"/>
    <w:rsid w:val="7D3C275F"/>
    <w:rsid w:val="7D9F8739"/>
    <w:rsid w:val="7DCEC7FF"/>
    <w:rsid w:val="7DE30FB9"/>
    <w:rsid w:val="7E1E55FF"/>
    <w:rsid w:val="7E2B8339"/>
    <w:rsid w:val="7E71D516"/>
    <w:rsid w:val="7E98400B"/>
    <w:rsid w:val="7EE2FE32"/>
    <w:rsid w:val="7EF85D29"/>
    <w:rsid w:val="7F4B8C9C"/>
    <w:rsid w:val="7F965CD4"/>
    <w:rsid w:val="7F9E3A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1E1E0E10-09D5-4888-A91E-7C0494B8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paragraph" w:styleId="wordsection1" w:customStyle="1">
    <w:name w:val="wordsection1"/>
    <w:basedOn w:val="Normal"/>
    <w:rsid w:val="0048258B"/>
    <w:pPr>
      <w:spacing w:before="100" w:beforeAutospacing="1" w:after="100" w:afterAutospacing="1" w:line="240" w:lineRule="auto"/>
    </w:pPr>
    <w:rPr>
      <w:rFonts w:ascii="Calibri" w:hAnsi="Calibri" w:cs="Times New Roman"/>
      <w:lang w:eastAsia="en-GB"/>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DD142E"/>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DA661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AC7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52211684">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740325740">
      <w:bodyDiv w:val="1"/>
      <w:marLeft w:val="0"/>
      <w:marRight w:val="0"/>
      <w:marTop w:val="0"/>
      <w:marBottom w:val="0"/>
      <w:divBdr>
        <w:top w:val="none" w:sz="0" w:space="0" w:color="auto"/>
        <w:left w:val="none" w:sz="0" w:space="0" w:color="auto"/>
        <w:bottom w:val="none" w:sz="0" w:space="0" w:color="auto"/>
        <w:right w:val="none" w:sz="0" w:space="0" w:color="auto"/>
      </w:divBdr>
    </w:div>
    <w:div w:id="1789006148">
      <w:bodyDiv w:val="1"/>
      <w:marLeft w:val="0"/>
      <w:marRight w:val="0"/>
      <w:marTop w:val="0"/>
      <w:marBottom w:val="0"/>
      <w:divBdr>
        <w:top w:val="none" w:sz="0" w:space="0" w:color="auto"/>
        <w:left w:val="none" w:sz="0" w:space="0" w:color="auto"/>
        <w:bottom w:val="none" w:sz="0" w:space="0" w:color="auto"/>
        <w:right w:val="none" w:sz="0" w:space="0" w:color="auto"/>
      </w:divBdr>
      <w:divsChild>
        <w:div w:id="156925493">
          <w:marLeft w:val="446"/>
          <w:marRight w:val="0"/>
          <w:marTop w:val="0"/>
          <w:marBottom w:val="0"/>
          <w:divBdr>
            <w:top w:val="none" w:sz="0" w:space="0" w:color="auto"/>
            <w:left w:val="none" w:sz="0" w:space="0" w:color="auto"/>
            <w:bottom w:val="none" w:sz="0" w:space="0" w:color="auto"/>
            <w:right w:val="none" w:sz="0" w:space="0" w:color="auto"/>
          </w:divBdr>
        </w:div>
        <w:div w:id="266356065">
          <w:marLeft w:val="446"/>
          <w:marRight w:val="0"/>
          <w:marTop w:val="0"/>
          <w:marBottom w:val="0"/>
          <w:divBdr>
            <w:top w:val="none" w:sz="0" w:space="0" w:color="auto"/>
            <w:left w:val="none" w:sz="0" w:space="0" w:color="auto"/>
            <w:bottom w:val="none" w:sz="0" w:space="0" w:color="auto"/>
            <w:right w:val="none" w:sz="0" w:space="0" w:color="auto"/>
          </w:divBdr>
        </w:div>
        <w:div w:id="281696000">
          <w:marLeft w:val="446"/>
          <w:marRight w:val="0"/>
          <w:marTop w:val="0"/>
          <w:marBottom w:val="0"/>
          <w:divBdr>
            <w:top w:val="none" w:sz="0" w:space="0" w:color="auto"/>
            <w:left w:val="none" w:sz="0" w:space="0" w:color="auto"/>
            <w:bottom w:val="none" w:sz="0" w:space="0" w:color="auto"/>
            <w:right w:val="none" w:sz="0" w:space="0" w:color="auto"/>
          </w:divBdr>
        </w:div>
        <w:div w:id="315230736">
          <w:marLeft w:val="446"/>
          <w:marRight w:val="0"/>
          <w:marTop w:val="0"/>
          <w:marBottom w:val="0"/>
          <w:divBdr>
            <w:top w:val="none" w:sz="0" w:space="0" w:color="auto"/>
            <w:left w:val="none" w:sz="0" w:space="0" w:color="auto"/>
            <w:bottom w:val="none" w:sz="0" w:space="0" w:color="auto"/>
            <w:right w:val="none" w:sz="0" w:space="0" w:color="auto"/>
          </w:divBdr>
        </w:div>
        <w:div w:id="560143360">
          <w:marLeft w:val="446"/>
          <w:marRight w:val="0"/>
          <w:marTop w:val="0"/>
          <w:marBottom w:val="0"/>
          <w:divBdr>
            <w:top w:val="none" w:sz="0" w:space="0" w:color="auto"/>
            <w:left w:val="none" w:sz="0" w:space="0" w:color="auto"/>
            <w:bottom w:val="none" w:sz="0" w:space="0" w:color="auto"/>
            <w:right w:val="none" w:sz="0" w:space="0" w:color="auto"/>
          </w:divBdr>
        </w:div>
        <w:div w:id="715739508">
          <w:marLeft w:val="446"/>
          <w:marRight w:val="0"/>
          <w:marTop w:val="0"/>
          <w:marBottom w:val="0"/>
          <w:divBdr>
            <w:top w:val="none" w:sz="0" w:space="0" w:color="auto"/>
            <w:left w:val="none" w:sz="0" w:space="0" w:color="auto"/>
            <w:bottom w:val="none" w:sz="0" w:space="0" w:color="auto"/>
            <w:right w:val="none" w:sz="0" w:space="0" w:color="auto"/>
          </w:divBdr>
        </w:div>
        <w:div w:id="852034660">
          <w:marLeft w:val="446"/>
          <w:marRight w:val="0"/>
          <w:marTop w:val="0"/>
          <w:marBottom w:val="0"/>
          <w:divBdr>
            <w:top w:val="none" w:sz="0" w:space="0" w:color="auto"/>
            <w:left w:val="none" w:sz="0" w:space="0" w:color="auto"/>
            <w:bottom w:val="none" w:sz="0" w:space="0" w:color="auto"/>
            <w:right w:val="none" w:sz="0" w:space="0" w:color="auto"/>
          </w:divBdr>
        </w:div>
        <w:div w:id="1469081597">
          <w:marLeft w:val="446"/>
          <w:marRight w:val="0"/>
          <w:marTop w:val="0"/>
          <w:marBottom w:val="0"/>
          <w:divBdr>
            <w:top w:val="none" w:sz="0" w:space="0" w:color="auto"/>
            <w:left w:val="none" w:sz="0" w:space="0" w:color="auto"/>
            <w:bottom w:val="none" w:sz="0" w:space="0" w:color="auto"/>
            <w:right w:val="none" w:sz="0" w:space="0" w:color="auto"/>
          </w:divBdr>
        </w:div>
        <w:div w:id="1949461888">
          <w:marLeft w:val="446"/>
          <w:marRight w:val="0"/>
          <w:marTop w:val="0"/>
          <w:marBottom w:val="0"/>
          <w:divBdr>
            <w:top w:val="none" w:sz="0" w:space="0" w:color="auto"/>
            <w:left w:val="none" w:sz="0" w:space="0" w:color="auto"/>
            <w:bottom w:val="none" w:sz="0" w:space="0" w:color="auto"/>
            <w:right w:val="none" w:sz="0" w:space="0" w:color="auto"/>
          </w:divBdr>
        </w:div>
      </w:divsChild>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d5hcfsqw%2Feqia-stage-2-pc-plan-final-web-version.docx&amp;wdOrigin=BROWSELINK" TargetMode="External" Id="rId13" /><Relationship Type="http://schemas.openxmlformats.org/officeDocument/2006/relationships/hyperlink" Target="mailto:sharon.waugh@westyorks-ca.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view.officeapps.live.com/op/view.aspx?src=https%3A%2F%2Fwww.westyorks-ca.gov.uk%2Fmedia%2F4tijlbky%2Feqia-stage-1-pc-plan-final-web-version.docx&amp;wdOrigin=BROWSELINK" TargetMode="External" Id="rId12" /><Relationship Type="http://schemas.openxmlformats.org/officeDocument/2006/relationships/hyperlink" Target="https://www.westyorks-ca.gov.uk/media/12890/vrp-annual-report-2023-24-final.pdf" TargetMode="External" Id="rId17" /><Relationship Type="http://schemas.openxmlformats.org/officeDocument/2006/relationships/customXml" Target="../customXml/item2.xml" Id="rId2" /><Relationship Type="http://schemas.openxmlformats.org/officeDocument/2006/relationships/hyperlink" Target="https://www.westyorks-ca.gov.uk/policing-and-crime/west-yorkshire-violence-reduction-partnership/needs-assessment-response-strateg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hyperlink" Target="https://www.westyorks-ca.gov.uk/policing-and-crime/west-yorkshire-violence-reduction-partnership/"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styorks-ca.gov.uk/media/12168/vw-strategy-final.pdf" TargetMode="External" Id="rId14" /><Relationship Type="http://schemas.openxmlformats.org/officeDocument/2006/relationships/theme" Target="theme/theme1.xml" Id="rId22" /><Relationship Type="http://schemas.openxmlformats.org/officeDocument/2006/relationships/hyperlink" Target="https://theauthorityv13-auth.azurewebsites.net/media/u2liiek5/item-8-com-paper-victims-witnesses-july-25.docx" TargetMode="External" Id="R72e5d1a6d8074ee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Sharon Waugh</DisplayName>
        <AccountId>93</AccountId>
        <AccountType/>
      </UserInfo>
      <UserInfo>
        <DisplayName>Jonathan Pickles</DisplayName>
        <AccountId>511</AccountId>
        <AccountType/>
      </UserInfo>
      <UserInfo>
        <DisplayName>Neil Flenley</DisplayName>
        <AccountId>95</AccountId>
        <AccountType/>
      </UserInfo>
      <UserInfo>
        <DisplayName>Paige Cowling</DisplayName>
        <AccountId>230</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37ED02E3-E02F-4B0B-809D-531775F6B7B1}">
  <ds:schemaRefs>
    <ds:schemaRef ds:uri="http://schemas.microsoft.com/sharepoint/v3/contenttype/forms"/>
  </ds:schemaRefs>
</ds:datastoreItem>
</file>

<file path=customXml/itemProps2.xml><?xml version="1.0" encoding="utf-8"?>
<ds:datastoreItem xmlns:ds="http://schemas.openxmlformats.org/officeDocument/2006/customXml" ds:itemID="{8DBF6DEF-5D36-490D-9276-822C49AB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4.xml><?xml version="1.0" encoding="utf-8"?>
<ds:datastoreItem xmlns:ds="http://schemas.openxmlformats.org/officeDocument/2006/customXml" ds:itemID="{38F8C01A-784E-42F3-9C94-0AE148EC448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41</revision>
  <lastPrinted>2019-10-08T19:31:00.0000000Z</lastPrinted>
  <dcterms:created xsi:type="dcterms:W3CDTF">2025-07-14T12:11:00.0000000Z</dcterms:created>
  <dcterms:modified xsi:type="dcterms:W3CDTF">2025-07-28T13:47:59.4713738Z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