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6658" w14:textId="48F95489" w:rsidR="002E5CBE" w:rsidRPr="00DD593C" w:rsidRDefault="00097484" w:rsidP="0077588D">
      <w:pPr>
        <w:tabs>
          <w:tab w:val="left" w:pos="3731"/>
        </w:tabs>
        <w:rPr>
          <w:b/>
        </w:rPr>
      </w:pPr>
      <w:r w:rsidRPr="00DD593C"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762349B" wp14:editId="5B981F6B">
            <wp:simplePos x="0" y="0"/>
            <wp:positionH relativeFrom="margin">
              <wp:posOffset>-432223</wp:posOffset>
            </wp:positionH>
            <wp:positionV relativeFrom="paragraph">
              <wp:posOffset>-455294</wp:posOffset>
            </wp:positionV>
            <wp:extent cx="2243666" cy="609486"/>
            <wp:effectExtent l="0" t="0" r="4445" b="635"/>
            <wp:wrapNone/>
            <wp:docPr id="3023107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262294" cy="6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2" w:rsidRPr="00DD59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3E712EA" wp14:editId="07315271">
            <wp:simplePos x="0" y="0"/>
            <wp:positionH relativeFrom="margin">
              <wp:posOffset>4624650</wp:posOffset>
            </wp:positionH>
            <wp:positionV relativeFrom="paragraph">
              <wp:posOffset>-533566</wp:posOffset>
            </wp:positionV>
            <wp:extent cx="1927797" cy="699273"/>
            <wp:effectExtent l="0" t="0" r="0" b="5715"/>
            <wp:wrapNone/>
            <wp:docPr id="2" name="Picture 2" descr="C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7" cy="69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8D" w:rsidRPr="00DD593C">
        <w:rPr>
          <w:b/>
        </w:rPr>
        <w:tab/>
      </w:r>
    </w:p>
    <w:p w14:paraId="19360561" w14:textId="4B4681B9" w:rsidR="002E5CBE" w:rsidRPr="00DD593C" w:rsidRDefault="002E5CBE" w:rsidP="00386359">
      <w:pPr>
        <w:rPr>
          <w:b/>
        </w:rPr>
      </w:pPr>
    </w:p>
    <w:p w14:paraId="487911AF" w14:textId="77777777" w:rsidR="002E5CBE" w:rsidRPr="00DD593C" w:rsidRDefault="002E5CBE" w:rsidP="00386359">
      <w:pPr>
        <w:rPr>
          <w:b/>
        </w:rPr>
      </w:pPr>
    </w:p>
    <w:p w14:paraId="67A8504C" w14:textId="77777777" w:rsidR="00AF5689" w:rsidRPr="00DD593C" w:rsidRDefault="00AF5689" w:rsidP="00386359">
      <w:pPr>
        <w:rPr>
          <w:b/>
        </w:rPr>
      </w:pPr>
    </w:p>
    <w:p w14:paraId="76E055FB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MINUTES OF THE JOINT INDEPENDENT AUDIT COMMITTEE</w:t>
      </w:r>
    </w:p>
    <w:p w14:paraId="174F6D61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(WEST YORKSHIRE COMBINED AUTHORITY AND WEST YORKSHIRE POLICE)</w:t>
      </w:r>
    </w:p>
    <w:p w14:paraId="5D23EAFE" w14:textId="429A5014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 xml:space="preserve">HELD ON </w:t>
      </w:r>
      <w:r w:rsidR="00970C28">
        <w:rPr>
          <w:b/>
        </w:rPr>
        <w:t>29</w:t>
      </w:r>
      <w:r w:rsidR="008C5E03">
        <w:rPr>
          <w:b/>
        </w:rPr>
        <w:t xml:space="preserve"> </w:t>
      </w:r>
      <w:r w:rsidR="00970C28">
        <w:rPr>
          <w:b/>
        </w:rPr>
        <w:t>January</w:t>
      </w:r>
      <w:r w:rsidR="000005D4">
        <w:rPr>
          <w:b/>
        </w:rPr>
        <w:t xml:space="preserve"> 202</w:t>
      </w:r>
      <w:r w:rsidR="00970C28">
        <w:rPr>
          <w:b/>
        </w:rPr>
        <w:t>5</w:t>
      </w:r>
    </w:p>
    <w:p w14:paraId="3C71C5F8" w14:textId="77777777" w:rsidR="003A5B73" w:rsidRPr="00DD593C" w:rsidRDefault="003A5B73" w:rsidP="003A5B73">
      <w:pPr>
        <w:jc w:val="center"/>
        <w:rPr>
          <w:b/>
        </w:rPr>
      </w:pPr>
    </w:p>
    <w:p w14:paraId="1959B8A9" w14:textId="77777777" w:rsidR="007C045C" w:rsidRPr="00DD593C" w:rsidRDefault="007C045C" w:rsidP="00DD45BB">
      <w:pPr>
        <w:rPr>
          <w:b/>
        </w:rPr>
      </w:pPr>
      <w:r w:rsidRPr="00DD593C">
        <w:rPr>
          <w:b/>
        </w:rPr>
        <w:t>PRESENT</w:t>
      </w:r>
    </w:p>
    <w:p w14:paraId="220DE577" w14:textId="77777777" w:rsidR="007C045C" w:rsidRPr="00DD593C" w:rsidRDefault="007C045C">
      <w:pPr>
        <w:rPr>
          <w:b/>
        </w:rPr>
      </w:pPr>
    </w:p>
    <w:tbl>
      <w:tblPr>
        <w:tblW w:w="105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6418"/>
      </w:tblGrid>
      <w:tr w:rsidR="00DD593C" w:rsidRPr="00DD593C" w14:paraId="7CFD043A" w14:textId="77777777" w:rsidTr="75E0D95B">
        <w:trPr>
          <w:trHeight w:val="234"/>
        </w:trPr>
        <w:tc>
          <w:tcPr>
            <w:tcW w:w="4112" w:type="dxa"/>
            <w:shd w:val="clear" w:color="auto" w:fill="D9D9D9" w:themeFill="background1" w:themeFillShade="D9"/>
          </w:tcPr>
          <w:p w14:paraId="0A28D74E" w14:textId="6C83BD35" w:rsidR="00315E6E" w:rsidRPr="00DD593C" w:rsidRDefault="0024293F">
            <w:pPr>
              <w:rPr>
                <w:b/>
              </w:rPr>
            </w:pPr>
            <w:r w:rsidRPr="00DD593C">
              <w:rPr>
                <w:b/>
              </w:rPr>
              <w:t xml:space="preserve">INDEPENDENT </w:t>
            </w:r>
            <w:r w:rsidR="00315E6E" w:rsidRPr="00DD593C">
              <w:rPr>
                <w:b/>
              </w:rPr>
              <w:t xml:space="preserve">MEMBERS </w:t>
            </w:r>
          </w:p>
        </w:tc>
        <w:tc>
          <w:tcPr>
            <w:tcW w:w="6418" w:type="dxa"/>
            <w:shd w:val="clear" w:color="auto" w:fill="D9D9D9" w:themeFill="background1" w:themeFillShade="D9"/>
          </w:tcPr>
          <w:p w14:paraId="5BD89357" w14:textId="32171AA1" w:rsidR="00315E6E" w:rsidRPr="00DD593C" w:rsidRDefault="00315E6E">
            <w:pPr>
              <w:rPr>
                <w:b/>
              </w:rPr>
            </w:pPr>
            <w:r w:rsidRPr="00DD593C">
              <w:rPr>
                <w:b/>
              </w:rPr>
              <w:t>OFFICERS</w:t>
            </w:r>
            <w:r w:rsidR="00B865FB" w:rsidRPr="00DD593C">
              <w:rPr>
                <w:b/>
              </w:rPr>
              <w:t xml:space="preserve"> PRESENT</w:t>
            </w:r>
          </w:p>
        </w:tc>
      </w:tr>
      <w:tr w:rsidR="00DD593C" w:rsidRPr="00DD593C" w14:paraId="71B1BEA4" w14:textId="77777777" w:rsidTr="75E0D95B">
        <w:trPr>
          <w:trHeight w:val="209"/>
        </w:trPr>
        <w:tc>
          <w:tcPr>
            <w:tcW w:w="4112" w:type="dxa"/>
          </w:tcPr>
          <w:p w14:paraId="554C5309" w14:textId="49F4A254" w:rsidR="00315E6E" w:rsidRPr="00DD593C" w:rsidRDefault="00246E22">
            <w:pPr>
              <w:rPr>
                <w:bCs/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 xml:space="preserve">Mike Ford </w:t>
            </w:r>
            <w:r w:rsidRPr="00DD593C">
              <w:rPr>
                <w:b/>
                <w:sz w:val="22"/>
                <w:szCs w:val="22"/>
              </w:rPr>
              <w:t>(Chair)</w:t>
            </w:r>
          </w:p>
        </w:tc>
        <w:tc>
          <w:tcPr>
            <w:tcW w:w="6418" w:type="dxa"/>
          </w:tcPr>
          <w:p w14:paraId="6C1A63D9" w14:textId="0ECCB930" w:rsidR="00315E6E" w:rsidRPr="00DD593C" w:rsidRDefault="00742CDE">
            <w:pPr>
              <w:rPr>
                <w:b/>
                <w:sz w:val="22"/>
                <w:szCs w:val="22"/>
              </w:rPr>
            </w:pPr>
            <w:r w:rsidRPr="00DD593C">
              <w:rPr>
                <w:b/>
                <w:sz w:val="22"/>
                <w:szCs w:val="22"/>
              </w:rPr>
              <w:t>WYCA</w:t>
            </w:r>
          </w:p>
        </w:tc>
      </w:tr>
      <w:tr w:rsidR="006F512A" w:rsidRPr="00DD593C" w14:paraId="377088A5" w14:textId="77777777" w:rsidTr="75E0D95B">
        <w:trPr>
          <w:trHeight w:val="209"/>
        </w:trPr>
        <w:tc>
          <w:tcPr>
            <w:tcW w:w="4112" w:type="dxa"/>
          </w:tcPr>
          <w:p w14:paraId="4B786859" w14:textId="6FAC666A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Jeff Colley</w:t>
            </w:r>
          </w:p>
        </w:tc>
        <w:tc>
          <w:tcPr>
            <w:tcW w:w="6418" w:type="dxa"/>
          </w:tcPr>
          <w:p w14:paraId="6547FCD1" w14:textId="7044C568" w:rsidR="006F512A" w:rsidRPr="004609E2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>Joanne Colley</w:t>
            </w:r>
            <w:r>
              <w:rPr>
                <w:bCs/>
                <w:sz w:val="22"/>
                <w:szCs w:val="22"/>
              </w:rPr>
              <w:t>,</w:t>
            </w:r>
            <w:r w:rsidRPr="00DD593C">
              <w:rPr>
                <w:bCs/>
                <w:sz w:val="22"/>
                <w:szCs w:val="22"/>
              </w:rPr>
              <w:t xml:space="preserve"> Business Manager, Policing and Crime</w:t>
            </w:r>
          </w:p>
        </w:tc>
      </w:tr>
      <w:tr w:rsidR="00C734DD" w:rsidRPr="00DD593C" w14:paraId="241AA387" w14:textId="77777777" w:rsidTr="75E0D95B">
        <w:trPr>
          <w:trHeight w:val="209"/>
        </w:trPr>
        <w:tc>
          <w:tcPr>
            <w:tcW w:w="4112" w:type="dxa"/>
          </w:tcPr>
          <w:p w14:paraId="27238811" w14:textId="3B66B78C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Helen Kemp</w:t>
            </w:r>
          </w:p>
        </w:tc>
        <w:tc>
          <w:tcPr>
            <w:tcW w:w="6418" w:type="dxa"/>
          </w:tcPr>
          <w:p w14:paraId="1927BA16" w14:textId="2B2A303F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 Broadbelt, </w:t>
            </w:r>
            <w:r w:rsidRPr="0092059D">
              <w:rPr>
                <w:bCs/>
                <w:sz w:val="22"/>
                <w:szCs w:val="22"/>
              </w:rPr>
              <w:t>Senior Finance Business Partner - Policing</w:t>
            </w:r>
          </w:p>
        </w:tc>
      </w:tr>
      <w:tr w:rsidR="00C734DD" w:rsidRPr="00DD593C" w14:paraId="4E9915CF" w14:textId="77777777" w:rsidTr="75E0D95B">
        <w:trPr>
          <w:trHeight w:val="209"/>
        </w:trPr>
        <w:tc>
          <w:tcPr>
            <w:tcW w:w="4112" w:type="dxa"/>
          </w:tcPr>
          <w:p w14:paraId="3274DC2A" w14:textId="6E9C5697" w:rsidR="00C734DD" w:rsidRPr="00DD593C" w:rsidRDefault="00C734DD" w:rsidP="00C7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Thilina De Zoysa</w:t>
            </w:r>
          </w:p>
        </w:tc>
        <w:tc>
          <w:tcPr>
            <w:tcW w:w="6418" w:type="dxa"/>
          </w:tcPr>
          <w:p w14:paraId="482F0329" w14:textId="67EC5390" w:rsidR="00C734DD" w:rsidRPr="00DD593C" w:rsidRDefault="00970C28" w:rsidP="00C734D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Rob Forrest</w:t>
            </w:r>
            <w:r w:rsidR="00C734DD">
              <w:rPr>
                <w:sz w:val="22"/>
                <w:szCs w:val="22"/>
              </w:rPr>
              <w:t>, Head of Policing and Crime</w:t>
            </w:r>
          </w:p>
        </w:tc>
      </w:tr>
      <w:tr w:rsidR="00C734DD" w:rsidRPr="00DD593C" w14:paraId="536CA2DB" w14:textId="77777777" w:rsidTr="75E0D95B">
        <w:trPr>
          <w:trHeight w:val="209"/>
        </w:trPr>
        <w:tc>
          <w:tcPr>
            <w:tcW w:w="4112" w:type="dxa"/>
          </w:tcPr>
          <w:p w14:paraId="0B944279" w14:textId="17584D68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1C6D1D4" w14:textId="14CCD537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Amanda Taylor</w:t>
            </w:r>
            <w:r w:rsidRPr="00DD593C">
              <w:rPr>
                <w:sz w:val="22"/>
                <w:szCs w:val="22"/>
              </w:rPr>
              <w:t>, Delivery Support Officer</w:t>
            </w:r>
          </w:p>
        </w:tc>
      </w:tr>
      <w:tr w:rsidR="00C734DD" w:rsidRPr="00DD593C" w14:paraId="2C7F0B30" w14:textId="77777777" w:rsidTr="75E0D95B">
        <w:trPr>
          <w:trHeight w:val="209"/>
        </w:trPr>
        <w:tc>
          <w:tcPr>
            <w:tcW w:w="4112" w:type="dxa"/>
          </w:tcPr>
          <w:p w14:paraId="28D17ECE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07FA6846" w14:textId="4B40722D" w:rsidR="00C734DD" w:rsidRPr="00DD593C" w:rsidRDefault="00D67363" w:rsidP="00C7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Bex Spen</w:t>
            </w:r>
            <w:r w:rsidR="00B016AD">
              <w:rPr>
                <w:sz w:val="22"/>
                <w:szCs w:val="22"/>
              </w:rPr>
              <w:t>cer</w:t>
            </w:r>
            <w:r w:rsidR="00C734DD" w:rsidRPr="00DD593C">
              <w:rPr>
                <w:sz w:val="22"/>
                <w:szCs w:val="22"/>
              </w:rPr>
              <w:t xml:space="preserve">, </w:t>
            </w:r>
            <w:r w:rsidR="00B016AD">
              <w:rPr>
                <w:sz w:val="22"/>
                <w:szCs w:val="22"/>
              </w:rPr>
              <w:t>Head of Finance</w:t>
            </w:r>
          </w:p>
        </w:tc>
      </w:tr>
      <w:tr w:rsidR="00C734DD" w:rsidRPr="00DD593C" w14:paraId="05A1570D" w14:textId="77777777" w:rsidTr="75E0D95B">
        <w:trPr>
          <w:trHeight w:val="209"/>
        </w:trPr>
        <w:tc>
          <w:tcPr>
            <w:tcW w:w="4112" w:type="dxa"/>
          </w:tcPr>
          <w:p w14:paraId="24B25B7D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96C951D" w14:textId="026900FE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</w:tr>
      <w:tr w:rsidR="00C734DD" w:rsidRPr="00DD593C" w14:paraId="371E9247" w14:textId="77777777" w:rsidTr="75E0D95B">
        <w:trPr>
          <w:trHeight w:val="209"/>
        </w:trPr>
        <w:tc>
          <w:tcPr>
            <w:tcW w:w="4112" w:type="dxa"/>
          </w:tcPr>
          <w:p w14:paraId="686D9D0E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2F06A4" w14:textId="77777777" w:rsidR="00C734DD" w:rsidRDefault="00C734DD" w:rsidP="00C734DD">
            <w:pPr>
              <w:rPr>
                <w:sz w:val="22"/>
                <w:szCs w:val="22"/>
              </w:rPr>
            </w:pPr>
          </w:p>
        </w:tc>
      </w:tr>
      <w:tr w:rsidR="00C734DD" w:rsidRPr="00DD593C" w14:paraId="45E27D99" w14:textId="77777777" w:rsidTr="75E0D95B">
        <w:trPr>
          <w:trHeight w:val="209"/>
        </w:trPr>
        <w:tc>
          <w:tcPr>
            <w:tcW w:w="4112" w:type="dxa"/>
          </w:tcPr>
          <w:p w14:paraId="18AEC588" w14:textId="18B5BC31" w:rsidR="00C734DD" w:rsidRPr="00DD593C" w:rsidRDefault="00C734DD" w:rsidP="00C734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03DCBA44" w14:textId="31290C41" w:rsidR="00C734DD" w:rsidRPr="00DD593C" w:rsidRDefault="00C734DD" w:rsidP="00C734DD">
            <w:pPr>
              <w:rPr>
                <w:b/>
                <w:bCs/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West Yorkshire Police</w:t>
            </w:r>
          </w:p>
        </w:tc>
      </w:tr>
      <w:tr w:rsidR="00C734DD" w:rsidRPr="00DD593C" w14:paraId="57267A31" w14:textId="77777777" w:rsidTr="75E0D95B">
        <w:trPr>
          <w:trHeight w:val="209"/>
        </w:trPr>
        <w:tc>
          <w:tcPr>
            <w:tcW w:w="4112" w:type="dxa"/>
          </w:tcPr>
          <w:p w14:paraId="4331A894" w14:textId="50C9F54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31D2050" w14:textId="01E726F0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Julie Edwards, Head of Accountancy</w:t>
            </w:r>
          </w:p>
        </w:tc>
      </w:tr>
      <w:tr w:rsidR="00C734DD" w:rsidRPr="00DD593C" w14:paraId="4CF7A091" w14:textId="77777777" w:rsidTr="75E0D95B">
        <w:trPr>
          <w:trHeight w:val="209"/>
        </w:trPr>
        <w:tc>
          <w:tcPr>
            <w:tcW w:w="4112" w:type="dxa"/>
          </w:tcPr>
          <w:p w14:paraId="7A2A7ED7" w14:textId="6ED338A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B510487" w14:textId="33225460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Katherine Johnson, Assistant Chief Officer</w:t>
            </w:r>
          </w:p>
        </w:tc>
      </w:tr>
      <w:tr w:rsidR="00C734DD" w:rsidRPr="00DD593C" w14:paraId="126626E8" w14:textId="77777777" w:rsidTr="75E0D95B">
        <w:trPr>
          <w:trHeight w:val="209"/>
        </w:trPr>
        <w:tc>
          <w:tcPr>
            <w:tcW w:w="4112" w:type="dxa"/>
          </w:tcPr>
          <w:p w14:paraId="222261BB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0BF942" w14:textId="751AE526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Neil Rickwood, Head of Audit, Risk and Assurance</w:t>
            </w:r>
          </w:p>
        </w:tc>
      </w:tr>
      <w:tr w:rsidR="00C734DD" w:rsidRPr="00DD593C" w14:paraId="04D2578F" w14:textId="77777777" w:rsidTr="75E0D95B">
        <w:trPr>
          <w:trHeight w:val="209"/>
        </w:trPr>
        <w:tc>
          <w:tcPr>
            <w:tcW w:w="4112" w:type="dxa"/>
          </w:tcPr>
          <w:p w14:paraId="1723BA6A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B32D01" w14:textId="41F9344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</w:tr>
      <w:tr w:rsidR="00C734DD" w:rsidRPr="00DD593C" w14:paraId="39BCF0C3" w14:textId="77777777" w:rsidTr="75E0D95B">
        <w:trPr>
          <w:trHeight w:val="209"/>
        </w:trPr>
        <w:tc>
          <w:tcPr>
            <w:tcW w:w="4112" w:type="dxa"/>
          </w:tcPr>
          <w:p w14:paraId="385E82EF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D1DAA0" w14:textId="75ACF043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External Audit</w:t>
            </w:r>
          </w:p>
        </w:tc>
      </w:tr>
      <w:tr w:rsidR="00C734DD" w:rsidRPr="00DD593C" w14:paraId="14E322D3" w14:textId="77777777" w:rsidTr="75E0D95B">
        <w:trPr>
          <w:trHeight w:val="209"/>
        </w:trPr>
        <w:tc>
          <w:tcPr>
            <w:tcW w:w="4112" w:type="dxa"/>
          </w:tcPr>
          <w:p w14:paraId="46411B80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AC8D012" w14:textId="4726CE7B" w:rsidR="00C734DD" w:rsidRPr="00DD593C" w:rsidRDefault="00C734DD" w:rsidP="00C734DD">
            <w:pPr>
              <w:rPr>
                <w:sz w:val="22"/>
                <w:szCs w:val="22"/>
              </w:rPr>
            </w:pPr>
            <w:r w:rsidRPr="75E0D95B">
              <w:rPr>
                <w:sz w:val="22"/>
                <w:szCs w:val="22"/>
              </w:rPr>
              <w:t xml:space="preserve">Alastair Newall, </w:t>
            </w:r>
            <w:proofErr w:type="spellStart"/>
            <w:r w:rsidR="00643A13">
              <w:rPr>
                <w:sz w:val="22"/>
                <w:szCs w:val="22"/>
              </w:rPr>
              <w:t>Forvis</w:t>
            </w:r>
            <w:proofErr w:type="spellEnd"/>
            <w:r w:rsidR="00643A13">
              <w:rPr>
                <w:sz w:val="22"/>
                <w:szCs w:val="22"/>
              </w:rPr>
              <w:t xml:space="preserve"> </w:t>
            </w:r>
            <w:r w:rsidRPr="75E0D95B">
              <w:rPr>
                <w:sz w:val="22"/>
                <w:szCs w:val="22"/>
              </w:rPr>
              <w:t>Mazars</w:t>
            </w:r>
          </w:p>
        </w:tc>
      </w:tr>
    </w:tbl>
    <w:p w14:paraId="5D52380F" w14:textId="4D7228FB" w:rsidR="00CF50CF" w:rsidRPr="00DD593C" w:rsidRDefault="00CF50CF" w:rsidP="007C045C">
      <w:pPr>
        <w:rPr>
          <w:b/>
          <w:sz w:val="20"/>
          <w:szCs w:val="20"/>
        </w:rPr>
      </w:pPr>
    </w:p>
    <w:p w14:paraId="3D0F1CB6" w14:textId="363D6D8B" w:rsidR="007C045C" w:rsidRPr="00DD593C" w:rsidRDefault="007C045C" w:rsidP="007C045C">
      <w:pPr>
        <w:rPr>
          <w:b/>
          <w:sz w:val="20"/>
          <w:szCs w:val="20"/>
        </w:rPr>
      </w:pPr>
      <w:r w:rsidRPr="00DD593C">
        <w:rPr>
          <w:b/>
          <w:sz w:val="20"/>
          <w:szCs w:val="20"/>
        </w:rPr>
        <w:tab/>
      </w: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8505"/>
      </w:tblGrid>
      <w:tr w:rsidR="00DD593C" w:rsidRPr="00DD593C" w14:paraId="4F665903" w14:textId="77777777" w:rsidTr="00CE080F">
        <w:trPr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685279E9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1BBEA7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66DF2CC" w14:textId="77777777" w:rsidR="00104AE9" w:rsidRPr="00DD593C" w:rsidRDefault="00104AE9" w:rsidP="007C045C">
            <w:pPr>
              <w:rPr>
                <w:b/>
              </w:rPr>
            </w:pPr>
          </w:p>
        </w:tc>
      </w:tr>
      <w:tr w:rsidR="00DD593C" w:rsidRPr="00DD593C" w14:paraId="668A101E" w14:textId="77777777" w:rsidTr="00CE080F">
        <w:tc>
          <w:tcPr>
            <w:tcW w:w="567" w:type="dxa"/>
          </w:tcPr>
          <w:p w14:paraId="2471AD65" w14:textId="77777777" w:rsidR="00104AE9" w:rsidRPr="004D1E61" w:rsidRDefault="00104AE9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3815C559" w14:textId="5516161D" w:rsidR="00104AE9" w:rsidRPr="00161B02" w:rsidRDefault="0024293F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Welcome and </w:t>
            </w:r>
            <w:r w:rsidR="00783132" w:rsidRPr="75E0D95B">
              <w:rPr>
                <w:b/>
                <w:bCs/>
                <w:sz w:val="20"/>
                <w:szCs w:val="20"/>
              </w:rPr>
              <w:t>A</w:t>
            </w:r>
            <w:r w:rsidR="00B47A64" w:rsidRPr="75E0D95B">
              <w:rPr>
                <w:b/>
                <w:bCs/>
                <w:sz w:val="20"/>
                <w:szCs w:val="20"/>
              </w:rPr>
              <w:t>pologies</w:t>
            </w:r>
            <w:r w:rsidR="00104AE9" w:rsidRPr="75E0D95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600DD7D6" w14:textId="3468A55A" w:rsidR="007B1E22" w:rsidRDefault="00B30330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Apologies from</w:t>
            </w:r>
            <w:r w:rsidR="001B4D02" w:rsidRPr="75E0D95B">
              <w:rPr>
                <w:sz w:val="20"/>
                <w:szCs w:val="20"/>
              </w:rPr>
              <w:t xml:space="preserve"> </w:t>
            </w:r>
            <w:r w:rsidR="00191B6B" w:rsidRPr="75E0D95B">
              <w:rPr>
                <w:sz w:val="20"/>
                <w:szCs w:val="20"/>
              </w:rPr>
              <w:t>Sarah Fraser</w:t>
            </w:r>
            <w:r w:rsidR="005835D3">
              <w:rPr>
                <w:sz w:val="20"/>
                <w:szCs w:val="20"/>
              </w:rPr>
              <w:t>, Jo Campbell</w:t>
            </w:r>
            <w:r w:rsidR="006E60B5">
              <w:rPr>
                <w:sz w:val="20"/>
                <w:szCs w:val="20"/>
              </w:rPr>
              <w:t xml:space="preserve"> and Damon Lawrenson</w:t>
            </w:r>
            <w:r w:rsidR="00C41629">
              <w:rPr>
                <w:sz w:val="20"/>
                <w:szCs w:val="20"/>
              </w:rPr>
              <w:t>.</w:t>
            </w:r>
          </w:p>
          <w:p w14:paraId="3640B003" w14:textId="5AB9C745" w:rsidR="00A5561A" w:rsidRPr="00DD593C" w:rsidRDefault="00A5561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69AE7B5" w14:textId="77777777" w:rsidTr="00CE080F">
        <w:trPr>
          <w:trHeight w:val="500"/>
        </w:trPr>
        <w:tc>
          <w:tcPr>
            <w:tcW w:w="567" w:type="dxa"/>
          </w:tcPr>
          <w:p w14:paraId="5425AEBF" w14:textId="374F10D4" w:rsidR="0026290B" w:rsidRPr="004D1E61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44ADC4F4" w14:textId="0AFAB645" w:rsidR="0026290B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Declaration of Interests</w:t>
            </w:r>
          </w:p>
        </w:tc>
        <w:tc>
          <w:tcPr>
            <w:tcW w:w="8505" w:type="dxa"/>
          </w:tcPr>
          <w:p w14:paraId="5969B03D" w14:textId="24B7CE5B" w:rsidR="00DD378B" w:rsidRPr="00B05C02" w:rsidRDefault="00191B6B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None</w:t>
            </w:r>
            <w:r w:rsidR="00C41629">
              <w:rPr>
                <w:sz w:val="20"/>
                <w:szCs w:val="20"/>
              </w:rPr>
              <w:t>.</w:t>
            </w:r>
          </w:p>
        </w:tc>
      </w:tr>
      <w:tr w:rsidR="00DD593C" w:rsidRPr="00DD593C" w14:paraId="20276930" w14:textId="77777777" w:rsidTr="00CE080F">
        <w:tc>
          <w:tcPr>
            <w:tcW w:w="567" w:type="dxa"/>
          </w:tcPr>
          <w:p w14:paraId="4565383B" w14:textId="17589DE9" w:rsidR="006671AA" w:rsidRPr="004D1E61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572B181B" w14:textId="22BB54D6" w:rsidR="006671AA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Record of Attendance</w:t>
            </w:r>
          </w:p>
        </w:tc>
        <w:tc>
          <w:tcPr>
            <w:tcW w:w="8505" w:type="dxa"/>
          </w:tcPr>
          <w:p w14:paraId="2B48BA7F" w14:textId="4C15470B" w:rsidR="006671AA" w:rsidRPr="00DD593C" w:rsidRDefault="002E576A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>Details of Member and Officer attendance are noted on the Minutes.</w:t>
            </w:r>
          </w:p>
        </w:tc>
      </w:tr>
      <w:tr w:rsidR="00DD593C" w:rsidRPr="00DD593C" w14:paraId="5AAECD54" w14:textId="77777777" w:rsidTr="00CE080F">
        <w:tc>
          <w:tcPr>
            <w:tcW w:w="567" w:type="dxa"/>
          </w:tcPr>
          <w:p w14:paraId="282DBE12" w14:textId="5E857242" w:rsidR="006671AA" w:rsidRPr="004D1E61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7DE17634" w14:textId="52F8F898" w:rsidR="006671AA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Minutes of the Meeting from </w:t>
            </w:r>
            <w:r w:rsidR="00E37BD7">
              <w:rPr>
                <w:b/>
                <w:bCs/>
                <w:sz w:val="20"/>
                <w:szCs w:val="20"/>
              </w:rPr>
              <w:t>26.10.24</w:t>
            </w:r>
          </w:p>
        </w:tc>
        <w:tc>
          <w:tcPr>
            <w:tcW w:w="8505" w:type="dxa"/>
          </w:tcPr>
          <w:p w14:paraId="4B4D0820" w14:textId="066D938B" w:rsidR="00055682" w:rsidRPr="00DD593C" w:rsidRDefault="00055682" w:rsidP="00055682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 xml:space="preserve">The minutes of the previous meeting held on </w:t>
            </w:r>
            <w:r w:rsidR="00E37BD7">
              <w:rPr>
                <w:sz w:val="20"/>
                <w:szCs w:val="20"/>
                <w:lang w:val="en-AU" w:eastAsia="en-US"/>
              </w:rPr>
              <w:t>26 October</w:t>
            </w:r>
            <w:r w:rsidR="00F7189E">
              <w:rPr>
                <w:sz w:val="20"/>
                <w:szCs w:val="20"/>
                <w:lang w:val="en-AU" w:eastAsia="en-US"/>
              </w:rPr>
              <w:t xml:space="preserve"> 2024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were agreed as a correct record</w:t>
            </w:r>
            <w:r w:rsidR="00432456" w:rsidRPr="75E0D95B">
              <w:rPr>
                <w:sz w:val="20"/>
                <w:szCs w:val="20"/>
                <w:lang w:val="en-AU" w:eastAsia="en-US"/>
              </w:rPr>
              <w:t>.</w:t>
            </w:r>
          </w:p>
          <w:p w14:paraId="4D80A10A" w14:textId="74250566" w:rsidR="006671AA" w:rsidRPr="00DD593C" w:rsidRDefault="006671A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AEFC179" w14:textId="77777777" w:rsidTr="00CE080F">
        <w:tc>
          <w:tcPr>
            <w:tcW w:w="567" w:type="dxa"/>
          </w:tcPr>
          <w:p w14:paraId="585D2D8D" w14:textId="761F33A1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49DD0CBF" w14:textId="77777777" w:rsidR="00F71CB7" w:rsidRPr="00161B02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Matters Arising</w:t>
            </w:r>
          </w:p>
          <w:p w14:paraId="09A95F01" w14:textId="0BE057B6" w:rsidR="006B22A7" w:rsidRPr="00161B02" w:rsidRDefault="006B22A7" w:rsidP="75E0D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34100C3" w14:textId="3B28EC7A" w:rsidR="00F71CB7" w:rsidRDefault="00F71CB7" w:rsidP="00F71CB7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 xml:space="preserve">The items listed in this section </w:t>
            </w:r>
            <w:r w:rsidR="002B5BB5" w:rsidRPr="75E0D95B">
              <w:rPr>
                <w:sz w:val="20"/>
                <w:szCs w:val="20"/>
                <w:lang w:val="en-AU" w:eastAsia="en-US"/>
              </w:rPr>
              <w:t>were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carried forward</w:t>
            </w:r>
            <w:r w:rsidR="019186EA" w:rsidRPr="75E0D95B">
              <w:rPr>
                <w:sz w:val="20"/>
                <w:szCs w:val="20"/>
                <w:lang w:val="en-AU" w:eastAsia="en-US"/>
              </w:rPr>
              <w:t xml:space="preserve">. </w:t>
            </w:r>
            <w:r w:rsidRPr="75E0D95B">
              <w:rPr>
                <w:sz w:val="20"/>
                <w:szCs w:val="20"/>
                <w:lang w:val="en-AU" w:eastAsia="en-US"/>
              </w:rPr>
              <w:t>All other actions/matters arising were closed.</w:t>
            </w:r>
          </w:p>
          <w:p w14:paraId="004D94C3" w14:textId="77777777" w:rsidR="001241D7" w:rsidRDefault="001241D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7A1E7298" w14:textId="77777777" w:rsidR="001241D7" w:rsidRDefault="001241D7" w:rsidP="001241D7">
            <w:pPr>
              <w:rPr>
                <w:sz w:val="20"/>
                <w:szCs w:val="20"/>
                <w:lang w:val="en-AU" w:eastAsia="en-US"/>
              </w:rPr>
            </w:pP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>Item Ref 5.3 – Katherine Johnson</w:t>
            </w:r>
            <w:r>
              <w:rPr>
                <w:sz w:val="20"/>
                <w:szCs w:val="20"/>
                <w:lang w:val="en-AU" w:eastAsia="en-US"/>
              </w:rPr>
              <w:t xml:space="preserve"> to provide members updates on the completion of actions from the HMICFRS inspection report.</w:t>
            </w:r>
          </w:p>
          <w:p w14:paraId="22B0F7C8" w14:textId="77777777" w:rsidR="001241D7" w:rsidRDefault="001241D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7375F665" w14:textId="141AF8CC" w:rsidR="00BE07F2" w:rsidRDefault="00BE07F2" w:rsidP="00BE07F2">
            <w:pPr>
              <w:rPr>
                <w:sz w:val="20"/>
                <w:szCs w:val="20"/>
                <w:lang w:val="en-AU" w:eastAsia="en-US"/>
              </w:rPr>
            </w:pP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>Item Ref 5.</w:t>
            </w:r>
            <w:r w:rsidR="007F2593">
              <w:rPr>
                <w:b/>
                <w:bCs/>
                <w:sz w:val="20"/>
                <w:szCs w:val="20"/>
                <w:lang w:val="en-AU" w:eastAsia="en-US"/>
              </w:rPr>
              <w:t>7</w:t>
            </w: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 xml:space="preserve"> – Katherine Johnson</w:t>
            </w:r>
            <w:r w:rsidR="008862D7">
              <w:rPr>
                <w:b/>
                <w:bCs/>
                <w:sz w:val="20"/>
                <w:szCs w:val="20"/>
                <w:lang w:val="en-AU" w:eastAsia="en-US"/>
              </w:rPr>
              <w:t xml:space="preserve"> and Rob Forrest</w:t>
            </w:r>
            <w:r>
              <w:rPr>
                <w:sz w:val="20"/>
                <w:szCs w:val="20"/>
                <w:lang w:val="en-AU" w:eastAsia="en-US"/>
              </w:rPr>
              <w:t xml:space="preserve"> to provide members </w:t>
            </w:r>
            <w:r w:rsidR="008F3A14">
              <w:rPr>
                <w:sz w:val="20"/>
                <w:szCs w:val="20"/>
                <w:lang w:val="en-AU" w:eastAsia="en-US"/>
              </w:rPr>
              <w:t>with a focus session on NPAS</w:t>
            </w:r>
            <w:r>
              <w:rPr>
                <w:sz w:val="20"/>
                <w:szCs w:val="20"/>
                <w:lang w:val="en-AU" w:eastAsia="en-US"/>
              </w:rPr>
              <w:t>.</w:t>
            </w:r>
          </w:p>
          <w:p w14:paraId="18E3BA7C" w14:textId="77777777" w:rsidR="00BE07F2" w:rsidRPr="00DD593C" w:rsidRDefault="00BE07F2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4AD05A11" w14:textId="7B64B27F" w:rsidR="00790634" w:rsidRDefault="00973911" w:rsidP="00F71CB7">
            <w:pPr>
              <w:rPr>
                <w:sz w:val="20"/>
                <w:szCs w:val="20"/>
                <w:lang w:val="en-AU" w:eastAsia="en-US"/>
              </w:rPr>
            </w:pP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8</w:t>
            </w: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 xml:space="preserve"> – Katherine Johnson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97748D">
              <w:rPr>
                <w:sz w:val="20"/>
                <w:szCs w:val="20"/>
                <w:lang w:val="en-AU" w:eastAsia="en-US"/>
              </w:rPr>
              <w:t>to arrange member focus session on WYP People to include and overview of compliance rates with mandatory training, an overview of recruitment processes, training and EDI considerations to July committee meeting.</w:t>
            </w:r>
          </w:p>
          <w:p w14:paraId="2C4DF7F4" w14:textId="77777777" w:rsidR="0052477D" w:rsidRDefault="0052477D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7346D284" w14:textId="2A2147A3" w:rsidR="0052477D" w:rsidRDefault="00E357A8" w:rsidP="00F71CB7">
            <w:pPr>
              <w:rPr>
                <w:sz w:val="20"/>
                <w:szCs w:val="20"/>
              </w:rPr>
            </w:pP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11</w:t>
            </w:r>
            <w:r w:rsidRPr="007556F6">
              <w:rPr>
                <w:b/>
                <w:bCs/>
                <w:sz w:val="20"/>
                <w:szCs w:val="20"/>
                <w:lang w:val="en-AU" w:eastAsia="en-US"/>
              </w:rPr>
              <w:t xml:space="preserve"> – Damon Lawrenson/Marc Broadbelt</w:t>
            </w:r>
            <w:r>
              <w:rPr>
                <w:sz w:val="20"/>
                <w:szCs w:val="20"/>
                <w:lang w:val="en-AU" w:eastAsia="en-US"/>
              </w:rPr>
              <w:t xml:space="preserve"> to c</w:t>
            </w:r>
            <w:r w:rsidRPr="0034621D">
              <w:rPr>
                <w:sz w:val="20"/>
                <w:szCs w:val="20"/>
              </w:rPr>
              <w:t>heck if a JIAC IM/Chair can attend the annual Treasury Management Advisor training at WYCA and summarise and circulate feedback from the October LA audit training.</w:t>
            </w:r>
          </w:p>
          <w:p w14:paraId="725143BD" w14:textId="77777777" w:rsidR="00D57870" w:rsidRDefault="00D57870" w:rsidP="00F71CB7">
            <w:pPr>
              <w:rPr>
                <w:sz w:val="20"/>
                <w:szCs w:val="20"/>
              </w:rPr>
            </w:pPr>
          </w:p>
          <w:p w14:paraId="75EE4B25" w14:textId="4DE609F7" w:rsidR="00D57870" w:rsidRDefault="00D57870" w:rsidP="00D57870">
            <w:pPr>
              <w:rPr>
                <w:sz w:val="20"/>
                <w:szCs w:val="20"/>
              </w:rPr>
            </w:pPr>
            <w:r w:rsidRPr="007556F6">
              <w:rPr>
                <w:b/>
                <w:bCs/>
                <w:sz w:val="20"/>
                <w:szCs w:val="20"/>
              </w:rPr>
              <w:t>Item Ref 5.1</w:t>
            </w:r>
            <w:r w:rsidR="00B174B3">
              <w:rPr>
                <w:b/>
                <w:bCs/>
                <w:sz w:val="20"/>
                <w:szCs w:val="20"/>
              </w:rPr>
              <w:t>3</w:t>
            </w:r>
            <w:r w:rsidRPr="007556F6">
              <w:rPr>
                <w:b/>
                <w:bCs/>
                <w:sz w:val="20"/>
                <w:szCs w:val="20"/>
              </w:rPr>
              <w:t xml:space="preserve"> Damon Lawrenson</w:t>
            </w:r>
            <w:r>
              <w:rPr>
                <w:sz w:val="20"/>
                <w:szCs w:val="20"/>
              </w:rPr>
              <w:t xml:space="preserve"> to include comparison from previous years in the next Sponsorship Report.</w:t>
            </w:r>
          </w:p>
          <w:p w14:paraId="4F31C16E" w14:textId="77777777" w:rsidR="00D13622" w:rsidRDefault="00D13622" w:rsidP="00D57870">
            <w:pPr>
              <w:rPr>
                <w:sz w:val="20"/>
                <w:szCs w:val="20"/>
              </w:rPr>
            </w:pPr>
          </w:p>
          <w:p w14:paraId="05E99476" w14:textId="1E833D20" w:rsidR="00D13622" w:rsidRDefault="00D13622" w:rsidP="00D13622">
            <w:pPr>
              <w:rPr>
                <w:sz w:val="20"/>
                <w:szCs w:val="20"/>
              </w:rPr>
            </w:pPr>
            <w:r w:rsidRPr="007556F6">
              <w:rPr>
                <w:b/>
                <w:bCs/>
                <w:sz w:val="20"/>
                <w:szCs w:val="20"/>
              </w:rPr>
              <w:t>Item Ref 5.1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556F6">
              <w:rPr>
                <w:b/>
                <w:bCs/>
                <w:sz w:val="20"/>
                <w:szCs w:val="20"/>
              </w:rPr>
              <w:t xml:space="preserve"> Rob Forrest</w:t>
            </w:r>
            <w:r>
              <w:rPr>
                <w:sz w:val="20"/>
                <w:szCs w:val="20"/>
              </w:rPr>
              <w:t xml:space="preserve"> to amend the Scheme of Consent </w:t>
            </w:r>
            <w:r w:rsidRPr="00B92CDB">
              <w:rPr>
                <w:sz w:val="20"/>
                <w:szCs w:val="20"/>
              </w:rPr>
              <w:t>at section 1.4 to reflect the change from the Queens Peace to the Kings Peace.</w:t>
            </w:r>
          </w:p>
          <w:p w14:paraId="3871EEF9" w14:textId="77777777" w:rsidR="00D13622" w:rsidRDefault="00D13622" w:rsidP="00D57870">
            <w:pPr>
              <w:rPr>
                <w:sz w:val="20"/>
                <w:szCs w:val="20"/>
              </w:rPr>
            </w:pPr>
          </w:p>
          <w:p w14:paraId="02C23310" w14:textId="656ADA1B" w:rsidR="0057092E" w:rsidRDefault="0057092E" w:rsidP="0057092E">
            <w:pPr>
              <w:rPr>
                <w:sz w:val="20"/>
                <w:szCs w:val="20"/>
              </w:rPr>
            </w:pPr>
            <w:r w:rsidRPr="0087577E">
              <w:rPr>
                <w:b/>
                <w:bCs/>
                <w:sz w:val="20"/>
                <w:szCs w:val="20"/>
              </w:rPr>
              <w:t>Item Ref 5.1</w:t>
            </w:r>
            <w:r w:rsidR="002B642A">
              <w:rPr>
                <w:b/>
                <w:bCs/>
                <w:sz w:val="20"/>
                <w:szCs w:val="20"/>
              </w:rPr>
              <w:t>7</w:t>
            </w:r>
            <w:r w:rsidRPr="0087577E">
              <w:rPr>
                <w:b/>
                <w:bCs/>
                <w:sz w:val="20"/>
                <w:szCs w:val="20"/>
              </w:rPr>
              <w:t xml:space="preserve"> Mike Ford and Rob Forrest</w:t>
            </w:r>
            <w:r w:rsidRPr="004A3234">
              <w:rPr>
                <w:sz w:val="20"/>
                <w:szCs w:val="20"/>
              </w:rPr>
              <w:t xml:space="preserve"> to look at updating Terms of Reference to include maximum Member terms of office.</w:t>
            </w:r>
          </w:p>
          <w:p w14:paraId="6F2D9E56" w14:textId="77777777" w:rsidR="0057092E" w:rsidRDefault="0057092E" w:rsidP="0057092E">
            <w:pPr>
              <w:rPr>
                <w:sz w:val="20"/>
                <w:szCs w:val="20"/>
              </w:rPr>
            </w:pPr>
          </w:p>
          <w:p w14:paraId="44204BEB" w14:textId="1EAD6F7E" w:rsidR="0057092E" w:rsidRDefault="0057092E" w:rsidP="0057092E">
            <w:pPr>
              <w:rPr>
                <w:sz w:val="20"/>
                <w:szCs w:val="20"/>
              </w:rPr>
            </w:pPr>
            <w:r w:rsidRPr="0087577E">
              <w:rPr>
                <w:b/>
                <w:bCs/>
                <w:sz w:val="20"/>
                <w:szCs w:val="20"/>
              </w:rPr>
              <w:t>Item Ref 5.1</w:t>
            </w:r>
            <w:r w:rsidR="002B642A">
              <w:rPr>
                <w:b/>
                <w:bCs/>
                <w:sz w:val="20"/>
                <w:szCs w:val="20"/>
              </w:rPr>
              <w:t>8</w:t>
            </w:r>
            <w:r w:rsidRPr="0087577E">
              <w:rPr>
                <w:b/>
                <w:bCs/>
                <w:sz w:val="20"/>
                <w:szCs w:val="20"/>
              </w:rPr>
              <w:t xml:space="preserve"> Rob Forrest, Katherine Johnson and Mike Ford</w:t>
            </w:r>
            <w:r>
              <w:rPr>
                <w:sz w:val="20"/>
                <w:szCs w:val="20"/>
              </w:rPr>
              <w:t xml:space="preserve"> to </w:t>
            </w:r>
            <w:r w:rsidRPr="009B30CF">
              <w:rPr>
                <w:sz w:val="20"/>
                <w:szCs w:val="20"/>
              </w:rPr>
              <w:t>Carry out a formal review of the structure which surrounds the JIAC following devolution</w:t>
            </w:r>
            <w:r>
              <w:rPr>
                <w:sz w:val="20"/>
                <w:szCs w:val="20"/>
              </w:rPr>
              <w:t>.</w:t>
            </w:r>
          </w:p>
          <w:p w14:paraId="55AD56F8" w14:textId="77777777" w:rsidR="00D57870" w:rsidRDefault="00D57870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58C6319D" w14:textId="6200B7B9" w:rsidR="00C21846" w:rsidRPr="0034621D" w:rsidRDefault="00C21846" w:rsidP="00C21846">
            <w:pPr>
              <w:rPr>
                <w:sz w:val="20"/>
                <w:szCs w:val="20"/>
                <w:lang w:val="en-AU" w:eastAsia="en-US"/>
              </w:rPr>
            </w:pPr>
            <w:r w:rsidRPr="0087577E">
              <w:rPr>
                <w:b/>
                <w:bCs/>
                <w:sz w:val="20"/>
                <w:szCs w:val="20"/>
              </w:rPr>
              <w:t>Item Ref 5.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7577E">
              <w:rPr>
                <w:b/>
                <w:bCs/>
                <w:sz w:val="20"/>
                <w:szCs w:val="20"/>
              </w:rPr>
              <w:t xml:space="preserve"> Claire Vickers-Pearson</w:t>
            </w:r>
            <w:r w:rsidRPr="007556F6">
              <w:rPr>
                <w:sz w:val="20"/>
                <w:szCs w:val="20"/>
              </w:rPr>
              <w:t xml:space="preserve"> to provide an update report on the maturity assessment for high level digital data strategy to a JIAC meeting April – October 2025.</w:t>
            </w:r>
          </w:p>
          <w:p w14:paraId="4D0E3D2D" w14:textId="77777777" w:rsidR="0052477D" w:rsidRDefault="0052477D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41AE689A" w14:textId="0079D71B" w:rsidR="001C1BEA" w:rsidRPr="00DD593C" w:rsidRDefault="001C1BEA" w:rsidP="009E4064">
            <w:pPr>
              <w:rPr>
                <w:sz w:val="20"/>
                <w:szCs w:val="20"/>
              </w:rPr>
            </w:pPr>
          </w:p>
        </w:tc>
      </w:tr>
      <w:tr w:rsidR="00DD593C" w:rsidRPr="00DD593C" w14:paraId="11FAEE56" w14:textId="77777777" w:rsidTr="00CE080F">
        <w:tc>
          <w:tcPr>
            <w:tcW w:w="567" w:type="dxa"/>
          </w:tcPr>
          <w:p w14:paraId="64ECE896" w14:textId="34FF17A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</w:tcPr>
          <w:p w14:paraId="6C173882" w14:textId="77777777" w:rsidR="00F71CB7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Chairs Update</w:t>
            </w:r>
          </w:p>
          <w:p w14:paraId="6FA3A35F" w14:textId="5F3C7957" w:rsidR="00D158EA" w:rsidRPr="00DD593C" w:rsidRDefault="00D158E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(verbal)</w:t>
            </w:r>
          </w:p>
        </w:tc>
        <w:tc>
          <w:tcPr>
            <w:tcW w:w="8505" w:type="dxa"/>
          </w:tcPr>
          <w:p w14:paraId="4482F4D2" w14:textId="06BC0B27" w:rsidR="008C7F8C" w:rsidRDefault="008C7F8C" w:rsidP="00F71CB7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Mike Ford </w:t>
            </w:r>
            <w:r w:rsidR="00E5603C" w:rsidRPr="75E0D95B">
              <w:rPr>
                <w:sz w:val="20"/>
                <w:szCs w:val="20"/>
              </w:rPr>
              <w:t>provided a verbal</w:t>
            </w:r>
            <w:r w:rsidRPr="75E0D95B">
              <w:rPr>
                <w:sz w:val="20"/>
                <w:szCs w:val="20"/>
              </w:rPr>
              <w:t xml:space="preserve"> update</w:t>
            </w:r>
            <w:r w:rsidR="00E5603C" w:rsidRPr="75E0D95B">
              <w:rPr>
                <w:sz w:val="20"/>
                <w:szCs w:val="20"/>
              </w:rPr>
              <w:t>:</w:t>
            </w:r>
          </w:p>
          <w:p w14:paraId="0F4CB512" w14:textId="77777777" w:rsidR="00A01234" w:rsidRDefault="00A01234" w:rsidP="00F71CB7">
            <w:pPr>
              <w:jc w:val="both"/>
              <w:rPr>
                <w:sz w:val="20"/>
                <w:szCs w:val="20"/>
              </w:rPr>
            </w:pPr>
          </w:p>
          <w:p w14:paraId="1A7095FA" w14:textId="2E58191B" w:rsidR="00623708" w:rsidRDefault="005F69D8" w:rsidP="00B4077D">
            <w:pPr>
              <w:jc w:val="both"/>
              <w:rPr>
                <w:sz w:val="20"/>
                <w:szCs w:val="20"/>
              </w:rPr>
            </w:pPr>
            <w:r w:rsidRPr="00162824">
              <w:rPr>
                <w:b/>
                <w:bCs/>
                <w:sz w:val="20"/>
                <w:szCs w:val="20"/>
              </w:rPr>
              <w:t>Appraisals</w:t>
            </w:r>
            <w:r w:rsidR="00892DEF" w:rsidRPr="00162824">
              <w:rPr>
                <w:b/>
                <w:bCs/>
                <w:sz w:val="20"/>
                <w:szCs w:val="20"/>
              </w:rPr>
              <w:t xml:space="preserve"> –</w:t>
            </w:r>
            <w:r w:rsidR="00892DEF">
              <w:rPr>
                <w:sz w:val="20"/>
                <w:szCs w:val="20"/>
              </w:rPr>
              <w:t xml:space="preserve"> Mike confirmed that member appraisals had taken </w:t>
            </w:r>
            <w:r w:rsidR="00F6184B">
              <w:rPr>
                <w:sz w:val="20"/>
                <w:szCs w:val="20"/>
              </w:rPr>
              <w:t>place,</w:t>
            </w:r>
            <w:r w:rsidR="00927261">
              <w:rPr>
                <w:sz w:val="20"/>
                <w:szCs w:val="20"/>
              </w:rPr>
              <w:t xml:space="preserve"> and the paperwork would be sent to Rob Forrest</w:t>
            </w:r>
            <w:r w:rsidR="00F736ED">
              <w:rPr>
                <w:sz w:val="20"/>
                <w:szCs w:val="20"/>
              </w:rPr>
              <w:t>.</w:t>
            </w:r>
          </w:p>
          <w:p w14:paraId="793E5C6D" w14:textId="77777777" w:rsidR="00F736ED" w:rsidRDefault="00F736ED" w:rsidP="00B4077D">
            <w:pPr>
              <w:jc w:val="both"/>
              <w:rPr>
                <w:sz w:val="20"/>
                <w:szCs w:val="20"/>
              </w:rPr>
            </w:pPr>
          </w:p>
          <w:p w14:paraId="2798EF02" w14:textId="7648E117" w:rsidR="00F736ED" w:rsidRDefault="00223BCC" w:rsidP="00B4077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Police and Crime Panel</w:t>
            </w:r>
            <w:r w:rsidR="00506F17" w:rsidRPr="009B2086">
              <w:rPr>
                <w:b/>
                <w:bCs/>
                <w:sz w:val="20"/>
                <w:szCs w:val="20"/>
              </w:rPr>
              <w:t>–</w:t>
            </w:r>
            <w:r w:rsidR="00506F17">
              <w:rPr>
                <w:sz w:val="20"/>
                <w:szCs w:val="20"/>
              </w:rPr>
              <w:t xml:space="preserve"> Mike attended the </w:t>
            </w:r>
            <w:r w:rsidR="00D50D40">
              <w:rPr>
                <w:sz w:val="20"/>
                <w:szCs w:val="20"/>
              </w:rPr>
              <w:t xml:space="preserve">recent </w:t>
            </w:r>
            <w:r w:rsidR="00506F17">
              <w:rPr>
                <w:sz w:val="20"/>
                <w:szCs w:val="20"/>
              </w:rPr>
              <w:t xml:space="preserve">Police </w:t>
            </w:r>
            <w:r w:rsidR="0020211B">
              <w:rPr>
                <w:sz w:val="20"/>
                <w:szCs w:val="20"/>
              </w:rPr>
              <w:t>a</w:t>
            </w:r>
            <w:r w:rsidR="00506F17">
              <w:rPr>
                <w:sz w:val="20"/>
                <w:szCs w:val="20"/>
              </w:rPr>
              <w:t>nd Crime Panel meeting</w:t>
            </w:r>
            <w:r w:rsidR="00B7158C">
              <w:rPr>
                <w:sz w:val="20"/>
                <w:szCs w:val="20"/>
              </w:rPr>
              <w:t>, which was positive</w:t>
            </w:r>
            <w:r w:rsidR="00FE1075">
              <w:rPr>
                <w:sz w:val="20"/>
                <w:szCs w:val="20"/>
              </w:rPr>
              <w:t>.</w:t>
            </w:r>
            <w:r w:rsidR="00394B41">
              <w:rPr>
                <w:sz w:val="20"/>
                <w:szCs w:val="20"/>
              </w:rPr>
              <w:t xml:space="preserve"> </w:t>
            </w:r>
            <w:r w:rsidR="007F7A66">
              <w:rPr>
                <w:sz w:val="20"/>
                <w:szCs w:val="20"/>
              </w:rPr>
              <w:t xml:space="preserve">Following on from this a copy of </w:t>
            </w:r>
            <w:r w:rsidR="00367C88">
              <w:rPr>
                <w:sz w:val="20"/>
                <w:szCs w:val="20"/>
              </w:rPr>
              <w:t>the JIAC</w:t>
            </w:r>
            <w:r w:rsidR="00006145">
              <w:rPr>
                <w:sz w:val="20"/>
                <w:szCs w:val="20"/>
              </w:rPr>
              <w:t xml:space="preserve"> workplan has been made public.</w:t>
            </w:r>
          </w:p>
          <w:p w14:paraId="2E59D7CC" w14:textId="77777777" w:rsidR="00223BCC" w:rsidRDefault="00223BCC" w:rsidP="00B4077D">
            <w:pPr>
              <w:jc w:val="both"/>
              <w:rPr>
                <w:sz w:val="20"/>
                <w:szCs w:val="20"/>
              </w:rPr>
            </w:pPr>
          </w:p>
          <w:p w14:paraId="025CF4DC" w14:textId="1B213CD7" w:rsidR="002C740D" w:rsidRDefault="00D451C1" w:rsidP="00B4077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Meetings and </w:t>
            </w:r>
            <w:r w:rsidR="00223BCC" w:rsidRPr="000268AF">
              <w:rPr>
                <w:b/>
                <w:bCs/>
                <w:sz w:val="20"/>
                <w:szCs w:val="20"/>
              </w:rPr>
              <w:t>Introductions –</w:t>
            </w:r>
            <w:r w:rsidR="00223BCC">
              <w:rPr>
                <w:sz w:val="20"/>
                <w:szCs w:val="20"/>
              </w:rPr>
              <w:t xml:space="preserve"> Mike has </w:t>
            </w:r>
            <w:r w:rsidR="006838CF">
              <w:rPr>
                <w:sz w:val="20"/>
                <w:szCs w:val="20"/>
              </w:rPr>
              <w:t xml:space="preserve">recently </w:t>
            </w:r>
            <w:r w:rsidR="00522AF1">
              <w:rPr>
                <w:sz w:val="20"/>
                <w:szCs w:val="20"/>
              </w:rPr>
              <w:t>had</w:t>
            </w:r>
            <w:r w:rsidR="00AB0ADF">
              <w:rPr>
                <w:sz w:val="20"/>
                <w:szCs w:val="20"/>
              </w:rPr>
              <w:t xml:space="preserve"> introduction</w:t>
            </w:r>
            <w:r w:rsidR="00522AF1">
              <w:rPr>
                <w:sz w:val="20"/>
                <w:szCs w:val="20"/>
              </w:rPr>
              <w:t xml:space="preserve"> meetings with the</w:t>
            </w:r>
            <w:r w:rsidR="00FF6472">
              <w:rPr>
                <w:sz w:val="20"/>
                <w:szCs w:val="20"/>
              </w:rPr>
              <w:t xml:space="preserve"> new</w:t>
            </w:r>
            <w:r w:rsidR="00113F8E">
              <w:rPr>
                <w:sz w:val="20"/>
                <w:szCs w:val="20"/>
              </w:rPr>
              <w:t xml:space="preserve"> </w:t>
            </w:r>
            <w:r w:rsidR="008D4260">
              <w:rPr>
                <w:sz w:val="20"/>
                <w:szCs w:val="20"/>
              </w:rPr>
              <w:t>WYCA colleag</w:t>
            </w:r>
            <w:r w:rsidR="00FF6472">
              <w:rPr>
                <w:sz w:val="20"/>
                <w:szCs w:val="20"/>
              </w:rPr>
              <w:t>ues</w:t>
            </w:r>
            <w:r w:rsidR="001B40FF">
              <w:rPr>
                <w:sz w:val="20"/>
                <w:szCs w:val="20"/>
              </w:rPr>
              <w:t xml:space="preserve"> who contribute to the work of JIAC</w:t>
            </w:r>
            <w:r w:rsidR="009D1F11">
              <w:rPr>
                <w:sz w:val="20"/>
                <w:szCs w:val="20"/>
              </w:rPr>
              <w:t xml:space="preserve">. </w:t>
            </w:r>
            <w:r w:rsidR="00867B66">
              <w:rPr>
                <w:sz w:val="20"/>
                <w:szCs w:val="20"/>
              </w:rPr>
              <w:t>An introduction with the chair of the Joint Independent Ethics Committee</w:t>
            </w:r>
            <w:r w:rsidR="001B40FF">
              <w:rPr>
                <w:sz w:val="20"/>
                <w:szCs w:val="20"/>
              </w:rPr>
              <w:t xml:space="preserve"> (JIEC)</w:t>
            </w:r>
            <w:r w:rsidR="00867B66">
              <w:rPr>
                <w:sz w:val="20"/>
                <w:szCs w:val="20"/>
              </w:rPr>
              <w:t xml:space="preserve"> is </w:t>
            </w:r>
            <w:r w:rsidR="007876C5">
              <w:rPr>
                <w:sz w:val="20"/>
                <w:szCs w:val="20"/>
              </w:rPr>
              <w:t>due to take place in the coming weeks.</w:t>
            </w:r>
            <w:r w:rsidR="00E23FE1">
              <w:rPr>
                <w:sz w:val="20"/>
                <w:szCs w:val="20"/>
              </w:rPr>
              <w:t xml:space="preserve"> Mike had attended the WYP Risk Management Group and the Policing and Crime Executive Board which focussed on risk</w:t>
            </w:r>
            <w:r w:rsidR="00E72A93">
              <w:rPr>
                <w:sz w:val="20"/>
                <w:szCs w:val="20"/>
              </w:rPr>
              <w:t>, and the WYCA Governance and Audit Committee</w:t>
            </w:r>
            <w:r w:rsidR="00E23FE1">
              <w:rPr>
                <w:sz w:val="20"/>
                <w:szCs w:val="20"/>
              </w:rPr>
              <w:t>.</w:t>
            </w:r>
            <w:r w:rsidR="00F51EC7">
              <w:rPr>
                <w:sz w:val="20"/>
                <w:szCs w:val="20"/>
              </w:rPr>
              <w:t xml:space="preserve"> Mike had also attended </w:t>
            </w:r>
            <w:r w:rsidR="000A716B">
              <w:rPr>
                <w:sz w:val="20"/>
                <w:szCs w:val="20"/>
              </w:rPr>
              <w:t xml:space="preserve">WYCA </w:t>
            </w:r>
            <w:r w:rsidR="00F51EC7">
              <w:rPr>
                <w:sz w:val="20"/>
                <w:szCs w:val="20"/>
              </w:rPr>
              <w:t>Treasury Management training.</w:t>
            </w:r>
          </w:p>
          <w:p w14:paraId="0788BFA7" w14:textId="77777777" w:rsidR="002C740D" w:rsidRDefault="002C740D" w:rsidP="00B4077D">
            <w:pPr>
              <w:jc w:val="both"/>
              <w:rPr>
                <w:sz w:val="20"/>
                <w:szCs w:val="20"/>
              </w:rPr>
            </w:pPr>
          </w:p>
          <w:p w14:paraId="73BF6E64" w14:textId="050542E0" w:rsidR="007876C5" w:rsidRPr="00DD593C" w:rsidRDefault="007876C5" w:rsidP="00B4077D">
            <w:pPr>
              <w:jc w:val="both"/>
              <w:rPr>
                <w:sz w:val="20"/>
                <w:szCs w:val="20"/>
              </w:rPr>
            </w:pPr>
            <w:r w:rsidRPr="00B55B76">
              <w:rPr>
                <w:b/>
                <w:bCs/>
                <w:sz w:val="20"/>
                <w:szCs w:val="20"/>
              </w:rPr>
              <w:t xml:space="preserve">CIPFA </w:t>
            </w:r>
            <w:r w:rsidR="00FA2249" w:rsidRPr="00B55B76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A2249">
              <w:rPr>
                <w:sz w:val="20"/>
                <w:szCs w:val="20"/>
              </w:rPr>
              <w:t>Mike</w:t>
            </w:r>
            <w:r w:rsidR="00E72A93">
              <w:rPr>
                <w:sz w:val="20"/>
                <w:szCs w:val="20"/>
              </w:rPr>
              <w:t xml:space="preserve"> had</w:t>
            </w:r>
            <w:r w:rsidR="00FA2249">
              <w:rPr>
                <w:sz w:val="20"/>
                <w:szCs w:val="20"/>
              </w:rPr>
              <w:t xml:space="preserve"> reached out to CIPFA </w:t>
            </w:r>
            <w:r w:rsidR="009371F5">
              <w:rPr>
                <w:sz w:val="20"/>
                <w:szCs w:val="20"/>
              </w:rPr>
              <w:t xml:space="preserve">seeking information or guidance on audit </w:t>
            </w:r>
            <w:r w:rsidR="00A96602">
              <w:rPr>
                <w:sz w:val="20"/>
                <w:szCs w:val="20"/>
              </w:rPr>
              <w:t>committees</w:t>
            </w:r>
            <w:r w:rsidR="009371F5">
              <w:rPr>
                <w:sz w:val="20"/>
                <w:szCs w:val="20"/>
              </w:rPr>
              <w:t xml:space="preserve"> in Mayoral Models. </w:t>
            </w:r>
            <w:r w:rsidR="000A4E66">
              <w:rPr>
                <w:sz w:val="20"/>
                <w:szCs w:val="20"/>
              </w:rPr>
              <w:t xml:space="preserve">CIPFA did not have any guidance and welcomed learning from West Yorkshire. </w:t>
            </w:r>
          </w:p>
        </w:tc>
      </w:tr>
      <w:tr w:rsidR="00DD593C" w:rsidRPr="00DD593C" w14:paraId="01945FA9" w14:textId="77777777" w:rsidTr="00CE080F">
        <w:tc>
          <w:tcPr>
            <w:tcW w:w="567" w:type="dxa"/>
            <w:shd w:val="clear" w:color="auto" w:fill="F2F2F2" w:themeFill="background1" w:themeFillShade="F2"/>
          </w:tcPr>
          <w:p w14:paraId="64F0E225" w14:textId="0D49934F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209C95" w14:textId="0B9FEB2A" w:rsidR="00F71CB7" w:rsidRPr="00DD593C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West Yorkshire Police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623AC42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3C7598D" w14:textId="77777777" w:rsidTr="00CE080F">
        <w:tc>
          <w:tcPr>
            <w:tcW w:w="567" w:type="dxa"/>
          </w:tcPr>
          <w:p w14:paraId="441CE6B4" w14:textId="0B8D8DC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843" w:type="dxa"/>
          </w:tcPr>
          <w:p w14:paraId="23CB7011" w14:textId="67E1D3B6" w:rsidR="00F71CB7" w:rsidRPr="00DD593C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1285F6CA" w14:textId="05C9D108" w:rsidR="00F71CB7" w:rsidRPr="00DD593C" w:rsidRDefault="5EB6F6EC" w:rsidP="75E0D95B">
            <w:pPr>
              <w:jc w:val="both"/>
              <w:rPr>
                <w:rFonts w:eastAsia="Arial"/>
                <w:sz w:val="20"/>
                <w:szCs w:val="20"/>
              </w:rPr>
            </w:pPr>
            <w:r w:rsidRPr="75E0D95B">
              <w:rPr>
                <w:rFonts w:eastAsia="Arial"/>
                <w:sz w:val="20"/>
                <w:szCs w:val="20"/>
              </w:rPr>
              <w:t>Katherine Johnson provided a verbal West Yorkshire Police business update:</w:t>
            </w:r>
          </w:p>
          <w:p w14:paraId="18D2EF37" w14:textId="195490B0" w:rsidR="00F71CB7" w:rsidRDefault="00F71CB7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1E76B7AF" w14:textId="77777777" w:rsidR="00151FE4" w:rsidRDefault="005232EB" w:rsidP="75E0D95B">
            <w:pPr>
              <w:jc w:val="both"/>
              <w:rPr>
                <w:rFonts w:eastAsia="Arial"/>
                <w:sz w:val="20"/>
                <w:szCs w:val="20"/>
              </w:rPr>
            </w:pPr>
            <w:r w:rsidRPr="00860D9F">
              <w:rPr>
                <w:rFonts w:eastAsia="Arial"/>
                <w:b/>
                <w:bCs/>
                <w:sz w:val="20"/>
                <w:szCs w:val="20"/>
              </w:rPr>
              <w:t xml:space="preserve">Budget Monitoring </w:t>
            </w:r>
            <w:r w:rsidR="002A7EF3" w:rsidRPr="00860D9F">
              <w:rPr>
                <w:rFonts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126C6C">
              <w:rPr>
                <w:rFonts w:eastAsia="Arial"/>
                <w:sz w:val="20"/>
                <w:szCs w:val="20"/>
              </w:rPr>
              <w:t>Katherine Johnson updated the committee that the d</w:t>
            </w:r>
            <w:r w:rsidR="002377B1">
              <w:rPr>
                <w:rFonts w:eastAsia="Arial"/>
                <w:sz w:val="20"/>
                <w:szCs w:val="20"/>
              </w:rPr>
              <w:t xml:space="preserve">raft budget </w:t>
            </w:r>
            <w:r w:rsidR="00126C6C">
              <w:rPr>
                <w:rFonts w:eastAsia="Arial"/>
                <w:sz w:val="20"/>
                <w:szCs w:val="20"/>
              </w:rPr>
              <w:t>would b</w:t>
            </w:r>
            <w:r w:rsidR="002377B1">
              <w:rPr>
                <w:rFonts w:eastAsia="Arial"/>
                <w:sz w:val="20"/>
                <w:szCs w:val="20"/>
              </w:rPr>
              <w:t>e set by the end of Februar</w:t>
            </w:r>
            <w:r w:rsidR="008B17D9">
              <w:rPr>
                <w:rFonts w:eastAsia="Arial"/>
                <w:sz w:val="20"/>
                <w:szCs w:val="20"/>
              </w:rPr>
              <w:t>y</w:t>
            </w:r>
            <w:r w:rsidR="00613652">
              <w:rPr>
                <w:rFonts w:eastAsia="Arial"/>
                <w:sz w:val="20"/>
                <w:szCs w:val="20"/>
              </w:rPr>
              <w:t xml:space="preserve"> and were awaiting confirmation from the Police and Crime Panel on the precept</w:t>
            </w:r>
            <w:r w:rsidR="008B17D9">
              <w:rPr>
                <w:rFonts w:eastAsia="Arial"/>
                <w:sz w:val="20"/>
                <w:szCs w:val="20"/>
              </w:rPr>
              <w:t xml:space="preserve">. </w:t>
            </w:r>
            <w:r w:rsidR="00863F22">
              <w:rPr>
                <w:rFonts w:eastAsia="Arial"/>
                <w:sz w:val="20"/>
                <w:szCs w:val="20"/>
              </w:rPr>
              <w:t>Katherine confirmed that the</w:t>
            </w:r>
            <w:r w:rsidR="00086FA0">
              <w:rPr>
                <w:rFonts w:eastAsia="Arial"/>
                <w:sz w:val="20"/>
                <w:szCs w:val="20"/>
              </w:rPr>
              <w:t xml:space="preserve"> budget for the coming year was balanced</w:t>
            </w:r>
            <w:r w:rsidR="0043641B">
              <w:rPr>
                <w:rFonts w:eastAsia="Arial"/>
                <w:sz w:val="20"/>
                <w:szCs w:val="20"/>
              </w:rPr>
              <w:t xml:space="preserve"> using £9.5m of reserves</w:t>
            </w:r>
            <w:r w:rsidR="00086FA0">
              <w:rPr>
                <w:rFonts w:eastAsia="Arial"/>
                <w:sz w:val="20"/>
                <w:szCs w:val="20"/>
              </w:rPr>
              <w:t xml:space="preserve">. </w:t>
            </w:r>
            <w:r w:rsidR="00EB0115">
              <w:rPr>
                <w:rFonts w:eastAsia="Arial"/>
                <w:sz w:val="20"/>
                <w:szCs w:val="20"/>
              </w:rPr>
              <w:t xml:space="preserve">Future financial years were forecast to have a </w:t>
            </w:r>
            <w:r w:rsidR="00EC2465">
              <w:rPr>
                <w:rFonts w:eastAsia="Arial"/>
                <w:sz w:val="20"/>
                <w:szCs w:val="20"/>
              </w:rPr>
              <w:t xml:space="preserve">deficit of </w:t>
            </w:r>
            <w:r w:rsidR="00163000">
              <w:rPr>
                <w:rFonts w:eastAsia="Arial"/>
                <w:sz w:val="20"/>
                <w:szCs w:val="20"/>
              </w:rPr>
              <w:t>£12.7m</w:t>
            </w:r>
            <w:r w:rsidR="00297EB2">
              <w:rPr>
                <w:rFonts w:eastAsia="Arial"/>
                <w:sz w:val="20"/>
                <w:szCs w:val="20"/>
              </w:rPr>
              <w:t xml:space="preserve"> (2026/27)</w:t>
            </w:r>
            <w:r w:rsidR="00163000">
              <w:rPr>
                <w:rFonts w:eastAsia="Arial"/>
                <w:sz w:val="20"/>
                <w:szCs w:val="20"/>
              </w:rPr>
              <w:t xml:space="preserve">, £14.7m </w:t>
            </w:r>
            <w:r w:rsidR="00297EB2">
              <w:rPr>
                <w:rFonts w:eastAsia="Arial"/>
                <w:sz w:val="20"/>
                <w:szCs w:val="20"/>
              </w:rPr>
              <w:t xml:space="preserve">(2027/28) </w:t>
            </w:r>
            <w:r w:rsidR="00163000">
              <w:rPr>
                <w:rFonts w:eastAsia="Arial"/>
                <w:sz w:val="20"/>
                <w:szCs w:val="20"/>
              </w:rPr>
              <w:t xml:space="preserve">and £15m </w:t>
            </w:r>
            <w:r w:rsidR="00297EB2">
              <w:rPr>
                <w:rFonts w:eastAsia="Arial"/>
                <w:sz w:val="20"/>
                <w:szCs w:val="20"/>
              </w:rPr>
              <w:t>(2028/29)</w:t>
            </w:r>
            <w:r w:rsidR="00163000">
              <w:rPr>
                <w:rFonts w:eastAsia="Arial"/>
                <w:sz w:val="20"/>
                <w:szCs w:val="20"/>
              </w:rPr>
              <w:t xml:space="preserve">. </w:t>
            </w:r>
            <w:r w:rsidR="00151FE4">
              <w:rPr>
                <w:rFonts w:eastAsia="Arial"/>
                <w:sz w:val="20"/>
                <w:szCs w:val="20"/>
              </w:rPr>
              <w:t xml:space="preserve">PBB and additional funding </w:t>
            </w:r>
            <w:r w:rsidR="00D8272E">
              <w:rPr>
                <w:rFonts w:eastAsia="Arial"/>
                <w:sz w:val="20"/>
                <w:szCs w:val="20"/>
              </w:rPr>
              <w:t xml:space="preserve">would help reduce this </w:t>
            </w:r>
            <w:r w:rsidR="00CC235C">
              <w:rPr>
                <w:rFonts w:eastAsia="Arial"/>
                <w:sz w:val="20"/>
                <w:szCs w:val="20"/>
              </w:rPr>
              <w:t>deficit</w:t>
            </w:r>
            <w:r w:rsidR="00D8272E">
              <w:rPr>
                <w:rFonts w:eastAsia="Arial"/>
                <w:sz w:val="20"/>
                <w:szCs w:val="20"/>
              </w:rPr>
              <w:t>.</w:t>
            </w:r>
            <w:r w:rsidR="00C614B7">
              <w:rPr>
                <w:rFonts w:eastAsia="Arial"/>
                <w:sz w:val="20"/>
                <w:szCs w:val="20"/>
              </w:rPr>
              <w:t xml:space="preserve"> </w:t>
            </w:r>
          </w:p>
          <w:p w14:paraId="597DA336" w14:textId="77777777" w:rsidR="00151FE4" w:rsidRDefault="00151FE4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3BE1AD8F" w14:textId="3E26C6F1" w:rsidR="00440B80" w:rsidRDefault="0036737A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Members asked about the impact of the N</w:t>
            </w:r>
            <w:r w:rsidR="00D85E64">
              <w:rPr>
                <w:rFonts w:eastAsia="Arial"/>
                <w:sz w:val="20"/>
                <w:szCs w:val="20"/>
              </w:rPr>
              <w:t>ational Insurance</w:t>
            </w:r>
            <w:r>
              <w:rPr>
                <w:rFonts w:eastAsia="Arial"/>
                <w:sz w:val="20"/>
                <w:szCs w:val="20"/>
              </w:rPr>
              <w:t xml:space="preserve"> increase, Katherine </w:t>
            </w:r>
            <w:r w:rsidR="00C24537">
              <w:rPr>
                <w:rFonts w:eastAsia="Arial"/>
                <w:sz w:val="20"/>
                <w:szCs w:val="20"/>
              </w:rPr>
              <w:t>ex</w:t>
            </w:r>
            <w:r w:rsidR="00C03C84">
              <w:rPr>
                <w:rFonts w:eastAsia="Arial"/>
                <w:sz w:val="20"/>
                <w:szCs w:val="20"/>
              </w:rPr>
              <w:t xml:space="preserve">plained </w:t>
            </w:r>
            <w:r w:rsidR="00440B80">
              <w:rPr>
                <w:rFonts w:eastAsia="Arial"/>
                <w:sz w:val="20"/>
                <w:szCs w:val="20"/>
              </w:rPr>
              <w:t>that it was expected that</w:t>
            </w:r>
            <w:r w:rsidR="00F45D5E">
              <w:rPr>
                <w:rFonts w:eastAsia="Arial"/>
                <w:sz w:val="20"/>
                <w:szCs w:val="20"/>
              </w:rPr>
              <w:t xml:space="preserve"> the cost would be in the region of £10.5m and it was expected that a Home Office grant </w:t>
            </w:r>
            <w:r w:rsidR="00BB4B71">
              <w:rPr>
                <w:rFonts w:eastAsia="Arial"/>
                <w:sz w:val="20"/>
                <w:szCs w:val="20"/>
              </w:rPr>
              <w:t>specifically for national insurance would cover the cost.</w:t>
            </w:r>
          </w:p>
          <w:p w14:paraId="40943CBF" w14:textId="77777777" w:rsidR="00440B80" w:rsidRDefault="00440B80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13DC43FC" w14:textId="4C3A5452" w:rsidR="00422A59" w:rsidRDefault="00B72BD2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Members questioned</w:t>
            </w:r>
            <w:r w:rsidR="005128D4">
              <w:rPr>
                <w:rFonts w:eastAsia="Arial"/>
                <w:sz w:val="20"/>
                <w:szCs w:val="20"/>
              </w:rPr>
              <w:t xml:space="preserve"> if</w:t>
            </w:r>
            <w:r>
              <w:rPr>
                <w:rFonts w:eastAsia="Arial"/>
                <w:sz w:val="20"/>
                <w:szCs w:val="20"/>
              </w:rPr>
              <w:t xml:space="preserve"> the pay</w:t>
            </w:r>
            <w:r w:rsidR="005128D4">
              <w:rPr>
                <w:rFonts w:eastAsia="Arial"/>
                <w:sz w:val="20"/>
                <w:szCs w:val="20"/>
              </w:rPr>
              <w:t xml:space="preserve"> award</w:t>
            </w:r>
            <w:r>
              <w:rPr>
                <w:rFonts w:eastAsia="Arial"/>
                <w:sz w:val="20"/>
                <w:szCs w:val="20"/>
              </w:rPr>
              <w:t xml:space="preserve"> increase </w:t>
            </w:r>
            <w:r w:rsidR="005128D4">
              <w:rPr>
                <w:rFonts w:eastAsia="Arial"/>
                <w:sz w:val="20"/>
                <w:szCs w:val="20"/>
              </w:rPr>
              <w:t>was</w:t>
            </w:r>
            <w:r w:rsidR="00472279">
              <w:rPr>
                <w:rFonts w:eastAsia="Arial"/>
                <w:sz w:val="20"/>
                <w:szCs w:val="20"/>
              </w:rPr>
              <w:t xml:space="preserve"> funded</w:t>
            </w:r>
            <w:r w:rsidR="00A67D18">
              <w:rPr>
                <w:rFonts w:eastAsia="Arial"/>
                <w:sz w:val="20"/>
                <w:szCs w:val="20"/>
              </w:rPr>
              <w:t xml:space="preserve">. Katherine confirmed that the money for pay awards was not funded. </w:t>
            </w:r>
            <w:r w:rsidR="00921144">
              <w:rPr>
                <w:rFonts w:eastAsia="Arial"/>
                <w:sz w:val="20"/>
                <w:szCs w:val="20"/>
              </w:rPr>
              <w:t xml:space="preserve">The </w:t>
            </w:r>
            <w:r w:rsidR="00786B6C">
              <w:rPr>
                <w:rFonts w:eastAsia="Arial"/>
                <w:sz w:val="20"/>
                <w:szCs w:val="20"/>
              </w:rPr>
              <w:t xml:space="preserve">pay </w:t>
            </w:r>
            <w:r w:rsidR="00A67D18">
              <w:rPr>
                <w:rFonts w:eastAsia="Arial"/>
                <w:sz w:val="20"/>
                <w:szCs w:val="20"/>
              </w:rPr>
              <w:t>award</w:t>
            </w:r>
            <w:r w:rsidR="00786B6C">
              <w:rPr>
                <w:rFonts w:eastAsia="Arial"/>
                <w:sz w:val="20"/>
                <w:szCs w:val="20"/>
              </w:rPr>
              <w:t xml:space="preserve"> </w:t>
            </w:r>
            <w:r w:rsidR="00383069">
              <w:rPr>
                <w:rFonts w:eastAsia="Arial"/>
                <w:sz w:val="20"/>
                <w:szCs w:val="20"/>
              </w:rPr>
              <w:t xml:space="preserve">percentage </w:t>
            </w:r>
            <w:r w:rsidR="00786B6C">
              <w:rPr>
                <w:rFonts w:eastAsia="Arial"/>
                <w:sz w:val="20"/>
                <w:szCs w:val="20"/>
              </w:rPr>
              <w:t>for the latter part</w:t>
            </w:r>
            <w:r w:rsidR="00E500FA">
              <w:rPr>
                <w:rFonts w:eastAsia="Arial"/>
                <w:sz w:val="20"/>
                <w:szCs w:val="20"/>
              </w:rPr>
              <w:t xml:space="preserve"> of the coming financial year was</w:t>
            </w:r>
            <w:r w:rsidR="00786B6C">
              <w:rPr>
                <w:rFonts w:eastAsia="Arial"/>
                <w:sz w:val="20"/>
                <w:szCs w:val="20"/>
              </w:rPr>
              <w:t xml:space="preserve"> un</w:t>
            </w:r>
            <w:r w:rsidR="00383069">
              <w:rPr>
                <w:rFonts w:eastAsia="Arial"/>
                <w:sz w:val="20"/>
                <w:szCs w:val="20"/>
              </w:rPr>
              <w:t>known but an assumption of 2%</w:t>
            </w:r>
            <w:r w:rsidR="00F649CF">
              <w:rPr>
                <w:rFonts w:eastAsia="Arial"/>
                <w:sz w:val="20"/>
                <w:szCs w:val="20"/>
              </w:rPr>
              <w:t xml:space="preserve"> </w:t>
            </w:r>
            <w:r w:rsidR="00892DBD">
              <w:rPr>
                <w:rFonts w:eastAsia="Arial"/>
                <w:sz w:val="20"/>
                <w:szCs w:val="20"/>
              </w:rPr>
              <w:t>was made in WY and reserves would cover this</w:t>
            </w:r>
            <w:r w:rsidR="00422A59">
              <w:rPr>
                <w:rFonts w:eastAsia="Arial"/>
                <w:sz w:val="20"/>
                <w:szCs w:val="20"/>
              </w:rPr>
              <w:t>.</w:t>
            </w:r>
          </w:p>
          <w:p w14:paraId="2A018AB8" w14:textId="77777777" w:rsidR="008A500B" w:rsidRDefault="008A500B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32116CCF" w14:textId="3B67B3A2" w:rsidR="00CF38ED" w:rsidRDefault="008A500B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Members </w:t>
            </w:r>
            <w:r w:rsidR="00DB7233">
              <w:rPr>
                <w:rFonts w:eastAsia="Arial"/>
                <w:sz w:val="20"/>
                <w:szCs w:val="20"/>
              </w:rPr>
              <w:t xml:space="preserve">sought clarification </w:t>
            </w:r>
            <w:r w:rsidR="00232A2C">
              <w:rPr>
                <w:rFonts w:eastAsia="Arial"/>
                <w:sz w:val="20"/>
                <w:szCs w:val="20"/>
              </w:rPr>
              <w:t xml:space="preserve">on the </w:t>
            </w:r>
            <w:r w:rsidR="004C494D">
              <w:rPr>
                <w:rFonts w:eastAsia="Arial"/>
                <w:sz w:val="20"/>
                <w:szCs w:val="20"/>
              </w:rPr>
              <w:t>balanced budget</w:t>
            </w:r>
            <w:r w:rsidR="00232A2C">
              <w:rPr>
                <w:rFonts w:eastAsia="Arial"/>
                <w:sz w:val="20"/>
                <w:szCs w:val="20"/>
              </w:rPr>
              <w:t xml:space="preserve"> and if this was a savings target</w:t>
            </w:r>
            <w:r w:rsidR="00FC4B66">
              <w:rPr>
                <w:rFonts w:eastAsia="Arial"/>
                <w:sz w:val="20"/>
                <w:szCs w:val="20"/>
              </w:rPr>
              <w:t xml:space="preserve">, </w:t>
            </w:r>
            <w:r w:rsidR="00250E22">
              <w:rPr>
                <w:rFonts w:eastAsia="Arial"/>
                <w:sz w:val="20"/>
                <w:szCs w:val="20"/>
              </w:rPr>
              <w:t>it</w:t>
            </w:r>
            <w:r w:rsidR="00FC4B66">
              <w:rPr>
                <w:rFonts w:eastAsia="Arial"/>
                <w:sz w:val="20"/>
                <w:szCs w:val="20"/>
              </w:rPr>
              <w:t xml:space="preserve"> was confirmed that there was no savings target set to achieve.</w:t>
            </w:r>
          </w:p>
          <w:p w14:paraId="3E7B6AD8" w14:textId="77777777" w:rsidR="00C22158" w:rsidRDefault="00C22158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750962D5" w14:textId="59519448" w:rsidR="00C22158" w:rsidRPr="008E1CC2" w:rsidRDefault="00C22158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8E1CC2">
              <w:rPr>
                <w:rFonts w:eastAsia="Arial"/>
                <w:b/>
                <w:bCs/>
                <w:sz w:val="20"/>
                <w:szCs w:val="20"/>
              </w:rPr>
              <w:t xml:space="preserve">Action – Katherine Johnson to share the </w:t>
            </w:r>
            <w:r w:rsidR="00250E22" w:rsidRPr="008E1CC2">
              <w:rPr>
                <w:rFonts w:eastAsia="Arial"/>
                <w:b/>
                <w:bCs/>
                <w:sz w:val="20"/>
                <w:szCs w:val="20"/>
              </w:rPr>
              <w:t>link</w:t>
            </w:r>
            <w:r w:rsidRPr="008E1CC2">
              <w:rPr>
                <w:rFonts w:eastAsia="Arial"/>
                <w:b/>
                <w:bCs/>
                <w:sz w:val="20"/>
                <w:szCs w:val="20"/>
              </w:rPr>
              <w:t xml:space="preserve"> to the </w:t>
            </w:r>
            <w:r w:rsidR="000E7E60">
              <w:rPr>
                <w:rFonts w:eastAsia="Arial"/>
                <w:b/>
                <w:bCs/>
                <w:sz w:val="20"/>
                <w:szCs w:val="20"/>
              </w:rPr>
              <w:t>Police and Crime Panel</w:t>
            </w:r>
            <w:r w:rsidRPr="008E1CC2">
              <w:rPr>
                <w:rFonts w:eastAsia="Arial"/>
                <w:b/>
                <w:bCs/>
                <w:sz w:val="20"/>
                <w:szCs w:val="20"/>
              </w:rPr>
              <w:t xml:space="preserve"> paper which</w:t>
            </w:r>
            <w:r w:rsidR="000E7E60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8E1CC2" w:rsidRPr="008E1CC2">
              <w:rPr>
                <w:rFonts w:eastAsia="Arial"/>
                <w:b/>
                <w:bCs/>
                <w:sz w:val="20"/>
                <w:szCs w:val="20"/>
              </w:rPr>
              <w:t xml:space="preserve">details </w:t>
            </w:r>
            <w:r w:rsidR="00E669D8">
              <w:rPr>
                <w:rFonts w:eastAsia="Arial"/>
                <w:b/>
                <w:bCs/>
                <w:sz w:val="20"/>
                <w:szCs w:val="20"/>
              </w:rPr>
              <w:t>more information on the budget</w:t>
            </w:r>
            <w:r w:rsidR="008E1CC2" w:rsidRPr="008E1CC2">
              <w:rPr>
                <w:rFonts w:eastAsia="Arial"/>
                <w:b/>
                <w:bCs/>
                <w:sz w:val="20"/>
                <w:szCs w:val="20"/>
              </w:rPr>
              <w:t>.</w:t>
            </w:r>
          </w:p>
          <w:p w14:paraId="28F046EE" w14:textId="1732D32E" w:rsidR="00B72BD2" w:rsidRPr="00DD593C" w:rsidRDefault="00921144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</w:p>
          <w:p w14:paraId="4BDF5254" w14:textId="12AA0E91" w:rsidR="00F71CB7" w:rsidRDefault="00C03A59" w:rsidP="00394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wanted </w:t>
            </w:r>
            <w:r w:rsidR="008E296A">
              <w:rPr>
                <w:sz w:val="20"/>
                <w:szCs w:val="20"/>
              </w:rPr>
              <w:t>further details around the reserves</w:t>
            </w:r>
            <w:r w:rsidR="00BB7D31">
              <w:rPr>
                <w:sz w:val="20"/>
                <w:szCs w:val="20"/>
              </w:rPr>
              <w:t>, and how the reserve funds are managed.</w:t>
            </w:r>
            <w:r w:rsidR="008E296A">
              <w:rPr>
                <w:sz w:val="20"/>
                <w:szCs w:val="20"/>
              </w:rPr>
              <w:t xml:space="preserve"> </w:t>
            </w:r>
            <w:r w:rsidR="0058088B">
              <w:rPr>
                <w:sz w:val="20"/>
                <w:szCs w:val="20"/>
              </w:rPr>
              <w:t>Katherine</w:t>
            </w:r>
            <w:r w:rsidR="008E296A">
              <w:rPr>
                <w:sz w:val="20"/>
                <w:szCs w:val="20"/>
              </w:rPr>
              <w:t xml:space="preserve"> explained </w:t>
            </w:r>
            <w:r w:rsidR="0058088B">
              <w:rPr>
                <w:sz w:val="20"/>
                <w:szCs w:val="20"/>
              </w:rPr>
              <w:t xml:space="preserve">there was a </w:t>
            </w:r>
            <w:r w:rsidR="004A1922">
              <w:rPr>
                <w:sz w:val="20"/>
                <w:szCs w:val="20"/>
              </w:rPr>
              <w:t xml:space="preserve">risk reserve of £14m and a </w:t>
            </w:r>
            <w:r w:rsidR="00AE6575">
              <w:rPr>
                <w:sz w:val="20"/>
                <w:szCs w:val="20"/>
              </w:rPr>
              <w:t>budget pressures reserve of £9m</w:t>
            </w:r>
            <w:r w:rsidR="00DE2E26">
              <w:rPr>
                <w:sz w:val="20"/>
                <w:szCs w:val="20"/>
              </w:rPr>
              <w:t xml:space="preserve"> which had been accrued through underspend on previous projects.</w:t>
            </w:r>
            <w:r w:rsidR="00344C0F">
              <w:rPr>
                <w:sz w:val="20"/>
                <w:szCs w:val="20"/>
              </w:rPr>
              <w:t xml:space="preserve"> The budget pressure </w:t>
            </w:r>
            <w:r w:rsidR="00344C0F">
              <w:rPr>
                <w:sz w:val="20"/>
                <w:szCs w:val="20"/>
              </w:rPr>
              <w:lastRenderedPageBreak/>
              <w:t>reserve fund was specific to managing the MTFF</w:t>
            </w:r>
            <w:r w:rsidR="00D75BA8">
              <w:rPr>
                <w:sz w:val="20"/>
                <w:szCs w:val="20"/>
              </w:rPr>
              <w:t xml:space="preserve"> and would steady the implementation of the PBB work.</w:t>
            </w:r>
          </w:p>
          <w:p w14:paraId="48952D6D" w14:textId="77777777" w:rsidR="00BF45FB" w:rsidRDefault="00BF45FB" w:rsidP="00394B41">
            <w:pPr>
              <w:jc w:val="both"/>
              <w:rPr>
                <w:sz w:val="20"/>
                <w:szCs w:val="20"/>
              </w:rPr>
            </w:pPr>
          </w:p>
          <w:p w14:paraId="2CAD2966" w14:textId="0F4A24A4" w:rsidR="00BF5E2B" w:rsidRDefault="006135AE" w:rsidP="00394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to a recent matter in South Yorkshire, </w:t>
            </w:r>
            <w:r w:rsidR="00BF45FB">
              <w:rPr>
                <w:sz w:val="20"/>
                <w:szCs w:val="20"/>
              </w:rPr>
              <w:t xml:space="preserve">Members asked about the </w:t>
            </w:r>
            <w:r>
              <w:rPr>
                <w:sz w:val="20"/>
                <w:szCs w:val="20"/>
              </w:rPr>
              <w:t>funding position</w:t>
            </w:r>
            <w:r w:rsidR="00385811">
              <w:rPr>
                <w:sz w:val="20"/>
                <w:szCs w:val="20"/>
              </w:rPr>
              <w:t xml:space="preserve"> of capital spend in West Yorkshire. Katherine reassured Members </w:t>
            </w:r>
            <w:r w:rsidR="00B16B41">
              <w:rPr>
                <w:sz w:val="20"/>
                <w:szCs w:val="20"/>
              </w:rPr>
              <w:t xml:space="preserve">that the </w:t>
            </w:r>
            <w:r w:rsidR="007465EF">
              <w:rPr>
                <w:sz w:val="20"/>
                <w:szCs w:val="20"/>
              </w:rPr>
              <w:t xml:space="preserve">South Yorkshire </w:t>
            </w:r>
            <w:r w:rsidR="00C5092B">
              <w:rPr>
                <w:sz w:val="20"/>
                <w:szCs w:val="20"/>
              </w:rPr>
              <w:t xml:space="preserve">deficit had been </w:t>
            </w:r>
            <w:r w:rsidR="00ED18B6">
              <w:rPr>
                <w:sz w:val="20"/>
                <w:szCs w:val="20"/>
              </w:rPr>
              <w:t xml:space="preserve">created due to capital spend on short life </w:t>
            </w:r>
            <w:r w:rsidR="00814505">
              <w:rPr>
                <w:sz w:val="20"/>
                <w:szCs w:val="20"/>
              </w:rPr>
              <w:t>assets</w:t>
            </w:r>
            <w:r w:rsidR="00B12196">
              <w:rPr>
                <w:sz w:val="20"/>
                <w:szCs w:val="20"/>
              </w:rPr>
              <w:t xml:space="preserve">, </w:t>
            </w:r>
            <w:r w:rsidR="00421618">
              <w:rPr>
                <w:sz w:val="20"/>
                <w:szCs w:val="20"/>
              </w:rPr>
              <w:t>and</w:t>
            </w:r>
            <w:r w:rsidR="00B12196">
              <w:rPr>
                <w:sz w:val="20"/>
                <w:szCs w:val="20"/>
              </w:rPr>
              <w:t xml:space="preserve"> West </w:t>
            </w:r>
            <w:r w:rsidR="009E17D4">
              <w:rPr>
                <w:sz w:val="20"/>
                <w:szCs w:val="20"/>
              </w:rPr>
              <w:t>Yorkshire</w:t>
            </w:r>
            <w:r w:rsidR="00421618">
              <w:rPr>
                <w:sz w:val="20"/>
                <w:szCs w:val="20"/>
              </w:rPr>
              <w:t xml:space="preserve"> </w:t>
            </w:r>
            <w:r w:rsidR="00814505">
              <w:rPr>
                <w:sz w:val="20"/>
                <w:szCs w:val="20"/>
              </w:rPr>
              <w:t>only borrow for</w:t>
            </w:r>
            <w:r w:rsidR="00421618">
              <w:rPr>
                <w:sz w:val="20"/>
                <w:szCs w:val="20"/>
              </w:rPr>
              <w:t xml:space="preserve"> long term investments such as</w:t>
            </w:r>
            <w:r w:rsidR="00814505">
              <w:rPr>
                <w:sz w:val="20"/>
                <w:szCs w:val="20"/>
              </w:rPr>
              <w:t xml:space="preserve"> land </w:t>
            </w:r>
            <w:r w:rsidR="00421618">
              <w:rPr>
                <w:sz w:val="20"/>
                <w:szCs w:val="20"/>
              </w:rPr>
              <w:t>or</w:t>
            </w:r>
            <w:r w:rsidR="00814505">
              <w:rPr>
                <w:sz w:val="20"/>
                <w:szCs w:val="20"/>
              </w:rPr>
              <w:t xml:space="preserve"> buildings.</w:t>
            </w:r>
          </w:p>
          <w:p w14:paraId="2017472F" w14:textId="77777777" w:rsidR="00814505" w:rsidRDefault="00814505" w:rsidP="00394B41">
            <w:pPr>
              <w:jc w:val="both"/>
              <w:rPr>
                <w:sz w:val="20"/>
                <w:szCs w:val="20"/>
              </w:rPr>
            </w:pPr>
          </w:p>
          <w:p w14:paraId="4CE8AC9B" w14:textId="2FFDBA2A" w:rsidR="00814505" w:rsidRDefault="003473BD" w:rsidP="00394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about the impact of the</w:t>
            </w:r>
            <w:r>
              <w:t xml:space="preserve"> </w:t>
            </w:r>
            <w:r w:rsidRPr="003473BD">
              <w:rPr>
                <w:sz w:val="20"/>
                <w:szCs w:val="20"/>
              </w:rPr>
              <w:t>McCloud remedy</w:t>
            </w:r>
            <w:r>
              <w:rPr>
                <w:sz w:val="20"/>
                <w:szCs w:val="20"/>
              </w:rPr>
              <w:t xml:space="preserve"> </w:t>
            </w:r>
            <w:r w:rsidR="00386F9D">
              <w:rPr>
                <w:sz w:val="20"/>
                <w:szCs w:val="20"/>
              </w:rPr>
              <w:t>to West Yorkshire p</w:t>
            </w:r>
            <w:r w:rsidR="00814505">
              <w:rPr>
                <w:sz w:val="20"/>
                <w:szCs w:val="20"/>
              </w:rPr>
              <w:t>ensions</w:t>
            </w:r>
            <w:r w:rsidR="00386F9D">
              <w:rPr>
                <w:sz w:val="20"/>
                <w:szCs w:val="20"/>
              </w:rPr>
              <w:t>. Katherine assured Members that</w:t>
            </w:r>
            <w:r w:rsidR="00717775">
              <w:rPr>
                <w:sz w:val="20"/>
                <w:szCs w:val="20"/>
              </w:rPr>
              <w:t xml:space="preserve"> additional funding had been provided</w:t>
            </w:r>
            <w:r w:rsidR="00526820">
              <w:rPr>
                <w:sz w:val="20"/>
                <w:szCs w:val="20"/>
              </w:rPr>
              <w:t xml:space="preserve"> and there would be no financial impact to the police budget.</w:t>
            </w:r>
          </w:p>
          <w:p w14:paraId="4FA5B56A" w14:textId="77777777" w:rsidR="00CA4232" w:rsidRDefault="00CA4232" w:rsidP="00394B41">
            <w:pPr>
              <w:jc w:val="both"/>
              <w:rPr>
                <w:sz w:val="20"/>
                <w:szCs w:val="20"/>
              </w:rPr>
            </w:pPr>
          </w:p>
          <w:p w14:paraId="0CDE26E0" w14:textId="410C1D3E" w:rsidR="00CA4232" w:rsidRDefault="00BA1823" w:rsidP="00394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</w:t>
            </w:r>
            <w:r w:rsidR="000645C3">
              <w:rPr>
                <w:sz w:val="20"/>
                <w:szCs w:val="20"/>
              </w:rPr>
              <w:t>the use of d</w:t>
            </w:r>
            <w:r w:rsidR="00CA4232">
              <w:rPr>
                <w:sz w:val="20"/>
                <w:szCs w:val="20"/>
              </w:rPr>
              <w:t>rones</w:t>
            </w:r>
            <w:r w:rsidR="000645C3">
              <w:rPr>
                <w:sz w:val="20"/>
                <w:szCs w:val="20"/>
              </w:rPr>
              <w:t xml:space="preserve"> and the impact on NPAS helicopter</w:t>
            </w:r>
            <w:r w:rsidR="00A7698B">
              <w:rPr>
                <w:sz w:val="20"/>
                <w:szCs w:val="20"/>
              </w:rPr>
              <w:t>s. Katherine confirmed</w:t>
            </w:r>
            <w:r w:rsidR="002013B2">
              <w:rPr>
                <w:sz w:val="20"/>
                <w:szCs w:val="20"/>
              </w:rPr>
              <w:t xml:space="preserve"> th</w:t>
            </w:r>
            <w:r w:rsidR="00604939">
              <w:rPr>
                <w:sz w:val="20"/>
                <w:szCs w:val="20"/>
              </w:rPr>
              <w:t xml:space="preserve">at </w:t>
            </w:r>
            <w:r w:rsidR="002A7B15">
              <w:rPr>
                <w:sz w:val="20"/>
                <w:szCs w:val="20"/>
              </w:rPr>
              <w:t>West Yorkshire ha</w:t>
            </w:r>
            <w:r w:rsidR="00604939">
              <w:rPr>
                <w:sz w:val="20"/>
                <w:szCs w:val="20"/>
              </w:rPr>
              <w:t>d</w:t>
            </w:r>
            <w:r w:rsidR="002A7B15">
              <w:rPr>
                <w:sz w:val="20"/>
                <w:szCs w:val="20"/>
              </w:rPr>
              <w:t xml:space="preserve"> written to forces which ha</w:t>
            </w:r>
            <w:r w:rsidR="00604939">
              <w:rPr>
                <w:sz w:val="20"/>
                <w:szCs w:val="20"/>
              </w:rPr>
              <w:t>d</w:t>
            </w:r>
            <w:r w:rsidR="002A7B15">
              <w:rPr>
                <w:sz w:val="20"/>
                <w:szCs w:val="20"/>
              </w:rPr>
              <w:t xml:space="preserve"> resulted in a </w:t>
            </w:r>
            <w:r w:rsidR="00EA6C33">
              <w:rPr>
                <w:sz w:val="20"/>
                <w:szCs w:val="20"/>
              </w:rPr>
              <w:t>more considered use of drones</w:t>
            </w:r>
            <w:r w:rsidR="002A7B15">
              <w:rPr>
                <w:sz w:val="20"/>
                <w:szCs w:val="20"/>
              </w:rPr>
              <w:t>.</w:t>
            </w:r>
          </w:p>
          <w:p w14:paraId="4E82B2E5" w14:textId="77777777" w:rsidR="004C7F58" w:rsidRDefault="004C7F58" w:rsidP="00394B41">
            <w:pPr>
              <w:jc w:val="both"/>
              <w:rPr>
                <w:sz w:val="20"/>
                <w:szCs w:val="20"/>
              </w:rPr>
            </w:pPr>
          </w:p>
          <w:p w14:paraId="6AE26F88" w14:textId="77777777" w:rsidR="00147EFF" w:rsidRDefault="00C74E30" w:rsidP="00346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for an update on </w:t>
            </w:r>
            <w:r w:rsidR="004C7F58">
              <w:rPr>
                <w:sz w:val="20"/>
                <w:szCs w:val="20"/>
              </w:rPr>
              <w:t>NPAS</w:t>
            </w:r>
            <w:r>
              <w:rPr>
                <w:sz w:val="20"/>
                <w:szCs w:val="20"/>
              </w:rPr>
              <w:t>. Katherine explained that</w:t>
            </w:r>
            <w:r w:rsidR="005E7B23">
              <w:rPr>
                <w:sz w:val="20"/>
                <w:szCs w:val="20"/>
              </w:rPr>
              <w:t xml:space="preserve"> a white paper due later in the year would set out more detail on a host organisation.</w:t>
            </w:r>
            <w:r w:rsidR="00501AAC">
              <w:rPr>
                <w:sz w:val="20"/>
                <w:szCs w:val="20"/>
              </w:rPr>
              <w:t xml:space="preserve"> </w:t>
            </w:r>
            <w:r w:rsidR="009E17D4">
              <w:rPr>
                <w:sz w:val="20"/>
                <w:szCs w:val="20"/>
              </w:rPr>
              <w:t>Regarding</w:t>
            </w:r>
            <w:r w:rsidR="007377E9">
              <w:rPr>
                <w:sz w:val="20"/>
                <w:szCs w:val="20"/>
              </w:rPr>
              <w:t xml:space="preserve"> fleet replacement,</w:t>
            </w:r>
            <w:r w:rsidR="009E245C">
              <w:rPr>
                <w:sz w:val="20"/>
                <w:szCs w:val="20"/>
              </w:rPr>
              <w:t xml:space="preserve"> the </w:t>
            </w:r>
            <w:proofErr w:type="gramStart"/>
            <w:r w:rsidR="009E245C">
              <w:rPr>
                <w:sz w:val="20"/>
                <w:szCs w:val="20"/>
              </w:rPr>
              <w:t>Mayor</w:t>
            </w:r>
            <w:proofErr w:type="gramEnd"/>
            <w:r w:rsidR="009E245C">
              <w:rPr>
                <w:sz w:val="20"/>
                <w:szCs w:val="20"/>
              </w:rPr>
              <w:t xml:space="preserve"> was awaiting a response from the Home Office on the assurance of funds before proceeding with the tender</w:t>
            </w:r>
            <w:r w:rsidR="00147EFF">
              <w:rPr>
                <w:sz w:val="20"/>
                <w:szCs w:val="20"/>
              </w:rPr>
              <w:t>.</w:t>
            </w:r>
            <w:r w:rsidR="0034646B">
              <w:rPr>
                <w:sz w:val="20"/>
                <w:szCs w:val="20"/>
              </w:rPr>
              <w:t xml:space="preserve"> </w:t>
            </w:r>
          </w:p>
          <w:p w14:paraId="4E970C80" w14:textId="53FD9976" w:rsidR="0034646B" w:rsidRPr="00DD593C" w:rsidRDefault="0034646B" w:rsidP="0034646B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5B85DFF" w14:textId="77777777" w:rsidTr="00CE080F">
        <w:tc>
          <w:tcPr>
            <w:tcW w:w="567" w:type="dxa"/>
          </w:tcPr>
          <w:p w14:paraId="36A33928" w14:textId="19A4D0E0" w:rsidR="00F71CB7" w:rsidRPr="004D1E61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lastRenderedPageBreak/>
              <w:t>7.</w:t>
            </w:r>
            <w:r w:rsidR="00D158EA" w:rsidRPr="004D1E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ED4911E" w14:textId="6C162144" w:rsidR="00F71CB7" w:rsidRPr="00844965" w:rsidRDefault="00DE5A29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Tender </w:t>
            </w:r>
            <w:r w:rsidR="00DB3327" w:rsidRPr="75E0D95B">
              <w:rPr>
                <w:b/>
                <w:bCs/>
                <w:sz w:val="20"/>
                <w:szCs w:val="20"/>
              </w:rPr>
              <w:t>Exception Report</w:t>
            </w:r>
          </w:p>
        </w:tc>
        <w:tc>
          <w:tcPr>
            <w:tcW w:w="8505" w:type="dxa"/>
          </w:tcPr>
          <w:p w14:paraId="460D8205" w14:textId="0F41E1BF" w:rsidR="00F71CB7" w:rsidRDefault="00B00205" w:rsidP="00F07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provided </w:t>
            </w:r>
            <w:r w:rsidR="007832EF">
              <w:rPr>
                <w:sz w:val="20"/>
                <w:szCs w:val="20"/>
              </w:rPr>
              <w:t>updated reports for the committee</w:t>
            </w:r>
            <w:r w:rsidR="009861E7">
              <w:rPr>
                <w:sz w:val="20"/>
                <w:szCs w:val="20"/>
              </w:rPr>
              <w:t>.</w:t>
            </w:r>
            <w:r w:rsidR="005548B7">
              <w:rPr>
                <w:sz w:val="20"/>
                <w:szCs w:val="20"/>
              </w:rPr>
              <w:t xml:space="preserve"> </w:t>
            </w:r>
            <w:r w:rsidR="007832EF">
              <w:rPr>
                <w:sz w:val="20"/>
                <w:szCs w:val="20"/>
              </w:rPr>
              <w:t>No further questions were asked around this report.</w:t>
            </w:r>
          </w:p>
          <w:p w14:paraId="2BD000B8" w14:textId="6D6C92C9" w:rsidR="006D630D" w:rsidRPr="00DD593C" w:rsidRDefault="006D630D" w:rsidP="00F0753E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60B3C2E6" w14:textId="77777777" w:rsidTr="00CE080F">
        <w:tc>
          <w:tcPr>
            <w:tcW w:w="567" w:type="dxa"/>
          </w:tcPr>
          <w:p w14:paraId="1CEFB1CE" w14:textId="102E0EAB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B33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284F677" w14:textId="5252C119" w:rsidR="006B1A81" w:rsidRPr="00DD593C" w:rsidRDefault="00DB332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WYP Risk Management Update</w:t>
            </w:r>
          </w:p>
        </w:tc>
        <w:tc>
          <w:tcPr>
            <w:tcW w:w="8505" w:type="dxa"/>
          </w:tcPr>
          <w:p w14:paraId="694B99C0" w14:textId="77777777" w:rsidR="00AB29D3" w:rsidRDefault="00FE46C6" w:rsidP="001670A2">
            <w:pPr>
              <w:jc w:val="both"/>
              <w:rPr>
                <w:sz w:val="20"/>
                <w:szCs w:val="20"/>
              </w:rPr>
            </w:pPr>
            <w:r w:rsidRPr="00FE46C6">
              <w:rPr>
                <w:sz w:val="20"/>
                <w:szCs w:val="20"/>
              </w:rPr>
              <w:t>Katherine confirmed that no new risks had been added to the report.</w:t>
            </w:r>
            <w:r w:rsidR="00A65182">
              <w:rPr>
                <w:sz w:val="20"/>
                <w:szCs w:val="20"/>
              </w:rPr>
              <w:t xml:space="preserve"> There were </w:t>
            </w:r>
            <w:r w:rsidR="007818A8">
              <w:rPr>
                <w:sz w:val="20"/>
                <w:szCs w:val="20"/>
              </w:rPr>
              <w:t>10 high risks, 11 medium risks and 1 green risk.</w:t>
            </w:r>
          </w:p>
          <w:p w14:paraId="279EE08E" w14:textId="77777777" w:rsidR="00017B0E" w:rsidRDefault="00017B0E" w:rsidP="001670A2">
            <w:pPr>
              <w:jc w:val="both"/>
              <w:rPr>
                <w:sz w:val="20"/>
                <w:szCs w:val="20"/>
              </w:rPr>
            </w:pPr>
          </w:p>
          <w:p w14:paraId="233D948C" w14:textId="637FA29B" w:rsidR="00D61988" w:rsidRDefault="0073722C" w:rsidP="0016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discussed the risks and </w:t>
            </w:r>
            <w:r w:rsidR="00FE0DAE">
              <w:rPr>
                <w:sz w:val="20"/>
                <w:szCs w:val="20"/>
              </w:rPr>
              <w:t xml:space="preserve">questioned the frequency of the quarterly risk management meeting </w:t>
            </w:r>
            <w:r w:rsidR="000F581D">
              <w:rPr>
                <w:sz w:val="20"/>
                <w:szCs w:val="20"/>
              </w:rPr>
              <w:t xml:space="preserve">and </w:t>
            </w:r>
            <w:r w:rsidR="00E52FB5">
              <w:rPr>
                <w:sz w:val="20"/>
                <w:szCs w:val="20"/>
              </w:rPr>
              <w:t>asked if new risks emerged shortly after the meeting, how this would be managed</w:t>
            </w:r>
            <w:r w:rsidR="00825F08">
              <w:rPr>
                <w:sz w:val="20"/>
                <w:szCs w:val="20"/>
              </w:rPr>
              <w:t>. Katherine confirmed local risk registers are reviewed more frequently</w:t>
            </w:r>
            <w:r w:rsidR="00E9763E">
              <w:rPr>
                <w:sz w:val="20"/>
                <w:szCs w:val="20"/>
              </w:rPr>
              <w:t xml:space="preserve">, </w:t>
            </w:r>
            <w:r w:rsidR="00BA40FA">
              <w:rPr>
                <w:sz w:val="20"/>
                <w:szCs w:val="20"/>
              </w:rPr>
              <w:t xml:space="preserve">which fed into the corporate </w:t>
            </w:r>
            <w:r w:rsidR="000F581D">
              <w:rPr>
                <w:sz w:val="20"/>
                <w:szCs w:val="20"/>
              </w:rPr>
              <w:t xml:space="preserve">strategic </w:t>
            </w:r>
            <w:r w:rsidR="00BA40FA">
              <w:rPr>
                <w:sz w:val="20"/>
                <w:szCs w:val="20"/>
              </w:rPr>
              <w:t>risk register.</w:t>
            </w:r>
          </w:p>
          <w:p w14:paraId="5416A289" w14:textId="77777777" w:rsidR="003C15CE" w:rsidRDefault="003C15CE" w:rsidP="001670A2">
            <w:pPr>
              <w:jc w:val="both"/>
              <w:rPr>
                <w:sz w:val="20"/>
                <w:szCs w:val="20"/>
              </w:rPr>
            </w:pPr>
          </w:p>
          <w:p w14:paraId="7C947986" w14:textId="73E7769B" w:rsidR="003C15CE" w:rsidRDefault="003C15CE" w:rsidP="0016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</w:t>
            </w:r>
            <w:r w:rsidR="00737B20">
              <w:rPr>
                <w:sz w:val="20"/>
                <w:szCs w:val="20"/>
              </w:rPr>
              <w:t>if it was usual to carry risks outside of the risk appetite</w:t>
            </w:r>
            <w:r w:rsidR="007163B3">
              <w:rPr>
                <w:sz w:val="20"/>
                <w:szCs w:val="20"/>
              </w:rPr>
              <w:t xml:space="preserve">, and if a target date would aid management of the register. </w:t>
            </w:r>
            <w:r w:rsidR="005D3CC8">
              <w:rPr>
                <w:sz w:val="20"/>
                <w:szCs w:val="20"/>
              </w:rPr>
              <w:t xml:space="preserve">External audit </w:t>
            </w:r>
            <w:r w:rsidR="00AC7AC3">
              <w:rPr>
                <w:sz w:val="20"/>
                <w:szCs w:val="20"/>
              </w:rPr>
              <w:t>s</w:t>
            </w:r>
            <w:r w:rsidR="00E07C9D">
              <w:rPr>
                <w:sz w:val="20"/>
                <w:szCs w:val="20"/>
              </w:rPr>
              <w:t>uggested</w:t>
            </w:r>
            <w:r w:rsidR="00AC7AC3">
              <w:rPr>
                <w:sz w:val="20"/>
                <w:szCs w:val="20"/>
              </w:rPr>
              <w:t xml:space="preserve"> that all risk reporting was subtly different </w:t>
            </w:r>
            <w:r w:rsidR="00810744">
              <w:rPr>
                <w:sz w:val="20"/>
                <w:szCs w:val="20"/>
              </w:rPr>
              <w:t>and that it was not usual for a target date to be set.</w:t>
            </w:r>
          </w:p>
          <w:p w14:paraId="0792B335" w14:textId="77777777" w:rsidR="00BA40FA" w:rsidRDefault="00BA40FA" w:rsidP="001670A2">
            <w:pPr>
              <w:jc w:val="both"/>
              <w:rPr>
                <w:sz w:val="20"/>
                <w:szCs w:val="20"/>
              </w:rPr>
            </w:pPr>
          </w:p>
          <w:p w14:paraId="42F94507" w14:textId="7C277AEB" w:rsidR="00BA40FA" w:rsidRDefault="00F76853" w:rsidP="0016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</w:t>
            </w:r>
            <w:r w:rsidR="002E5128">
              <w:rPr>
                <w:sz w:val="20"/>
                <w:szCs w:val="20"/>
              </w:rPr>
              <w:t xml:space="preserve">about the description of </w:t>
            </w:r>
            <w:r w:rsidR="0033092C">
              <w:rPr>
                <w:sz w:val="20"/>
                <w:szCs w:val="20"/>
              </w:rPr>
              <w:t xml:space="preserve">risks </w:t>
            </w:r>
            <w:r w:rsidR="00D86010">
              <w:rPr>
                <w:sz w:val="20"/>
                <w:szCs w:val="20"/>
              </w:rPr>
              <w:t xml:space="preserve">as </w:t>
            </w:r>
            <w:r w:rsidR="000D36B0">
              <w:rPr>
                <w:sz w:val="20"/>
                <w:szCs w:val="20"/>
              </w:rPr>
              <w:t xml:space="preserve">wording </w:t>
            </w:r>
            <w:r w:rsidR="008C4413">
              <w:rPr>
                <w:sz w:val="20"/>
                <w:szCs w:val="20"/>
              </w:rPr>
              <w:t>was not clear</w:t>
            </w:r>
            <w:r w:rsidR="00AE2936">
              <w:rPr>
                <w:sz w:val="20"/>
                <w:szCs w:val="20"/>
              </w:rPr>
              <w:t xml:space="preserve"> and dates </w:t>
            </w:r>
            <w:r w:rsidR="007C1C32">
              <w:rPr>
                <w:sz w:val="20"/>
                <w:szCs w:val="20"/>
              </w:rPr>
              <w:t>required updating. Katherine agreed and confirmed this wo</w:t>
            </w:r>
            <w:r w:rsidR="00077C9C">
              <w:rPr>
                <w:sz w:val="20"/>
                <w:szCs w:val="20"/>
              </w:rPr>
              <w:t>uld be reviewed.</w:t>
            </w:r>
          </w:p>
          <w:p w14:paraId="6B88F766" w14:textId="77777777" w:rsidR="00B73078" w:rsidRDefault="00B73078" w:rsidP="001670A2">
            <w:pPr>
              <w:jc w:val="both"/>
              <w:rPr>
                <w:sz w:val="20"/>
                <w:szCs w:val="20"/>
              </w:rPr>
            </w:pPr>
          </w:p>
          <w:p w14:paraId="791BB78E" w14:textId="709C2604" w:rsidR="00B73078" w:rsidRDefault="00B73078" w:rsidP="0016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questioned metrics quoted within the report and asked for these to be benchmarked against target.</w:t>
            </w:r>
            <w:r w:rsidR="00862A7B">
              <w:rPr>
                <w:sz w:val="20"/>
                <w:szCs w:val="20"/>
              </w:rPr>
              <w:t xml:space="preserve"> Katherine informed the committee that the strategic risk register was under review </w:t>
            </w:r>
            <w:r w:rsidR="00F9489D">
              <w:rPr>
                <w:sz w:val="20"/>
                <w:szCs w:val="20"/>
              </w:rPr>
              <w:t xml:space="preserve">and the committee would receive the updated version in </w:t>
            </w:r>
            <w:r w:rsidR="00F039F4">
              <w:rPr>
                <w:sz w:val="20"/>
                <w:szCs w:val="20"/>
              </w:rPr>
              <w:t>July or October 2025.</w:t>
            </w:r>
            <w:r w:rsidR="009778DB">
              <w:rPr>
                <w:sz w:val="20"/>
                <w:szCs w:val="20"/>
              </w:rPr>
              <w:t xml:space="preserve"> Members confirmed they were happy to contribute to the review </w:t>
            </w:r>
            <w:proofErr w:type="gramStart"/>
            <w:r w:rsidR="009778DB">
              <w:rPr>
                <w:sz w:val="20"/>
                <w:szCs w:val="20"/>
              </w:rPr>
              <w:t>where</w:t>
            </w:r>
            <w:proofErr w:type="gramEnd"/>
            <w:r w:rsidR="009778DB">
              <w:rPr>
                <w:sz w:val="20"/>
                <w:szCs w:val="20"/>
              </w:rPr>
              <w:t xml:space="preserve"> helpful.</w:t>
            </w:r>
            <w:r w:rsidR="004277C3">
              <w:rPr>
                <w:sz w:val="20"/>
                <w:szCs w:val="20"/>
              </w:rPr>
              <w:t xml:space="preserve"> The committee acknowledged that</w:t>
            </w:r>
            <w:r w:rsidR="00711ADE">
              <w:rPr>
                <w:sz w:val="20"/>
                <w:szCs w:val="20"/>
              </w:rPr>
              <w:t xml:space="preserve"> engagement with the strategic risk register from COT was high which was positive.</w:t>
            </w:r>
          </w:p>
          <w:p w14:paraId="1913AF58" w14:textId="77777777" w:rsidR="00077C9C" w:rsidRDefault="00077C9C" w:rsidP="001670A2">
            <w:pPr>
              <w:jc w:val="both"/>
              <w:rPr>
                <w:sz w:val="20"/>
                <w:szCs w:val="20"/>
              </w:rPr>
            </w:pPr>
          </w:p>
          <w:p w14:paraId="1F87B9A4" w14:textId="051DA35B" w:rsidR="00077C9C" w:rsidRDefault="00077C9C" w:rsidP="001670A2">
            <w:pPr>
              <w:jc w:val="both"/>
              <w:rPr>
                <w:b/>
                <w:bCs/>
                <w:sz w:val="20"/>
                <w:szCs w:val="20"/>
              </w:rPr>
            </w:pPr>
            <w:r w:rsidRPr="00077C9C">
              <w:rPr>
                <w:b/>
                <w:bCs/>
                <w:sz w:val="20"/>
                <w:szCs w:val="20"/>
              </w:rPr>
              <w:t>Action – Sarah Fraser to review wording in descriptions of risks</w:t>
            </w:r>
            <w:r w:rsidR="00B147BB">
              <w:rPr>
                <w:b/>
                <w:bCs/>
                <w:sz w:val="20"/>
                <w:szCs w:val="20"/>
              </w:rPr>
              <w:t xml:space="preserve"> and include benchmarks</w:t>
            </w:r>
            <w:r w:rsidR="00BA1B9F">
              <w:rPr>
                <w:b/>
                <w:bCs/>
                <w:sz w:val="20"/>
                <w:szCs w:val="20"/>
              </w:rPr>
              <w:t xml:space="preserve"> and confirm if identified actions would bring risks in</w:t>
            </w:r>
            <w:r w:rsidR="00113411">
              <w:rPr>
                <w:b/>
                <w:bCs/>
                <w:sz w:val="20"/>
                <w:szCs w:val="20"/>
              </w:rPr>
              <w:t>to appetite</w:t>
            </w:r>
            <w:r w:rsidR="00B147BB">
              <w:rPr>
                <w:b/>
                <w:bCs/>
                <w:sz w:val="20"/>
                <w:szCs w:val="20"/>
              </w:rPr>
              <w:t>.</w:t>
            </w:r>
          </w:p>
          <w:p w14:paraId="006DA70A" w14:textId="77777777" w:rsidR="00077C9C" w:rsidRDefault="00077C9C" w:rsidP="001670A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1F009C6" w14:textId="496A496F" w:rsidR="00077C9C" w:rsidRPr="00F20B36" w:rsidRDefault="00077C9C" w:rsidP="001670A2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37AC6917" w14:textId="77777777" w:rsidTr="00CE080F">
        <w:tc>
          <w:tcPr>
            <w:tcW w:w="567" w:type="dxa"/>
          </w:tcPr>
          <w:p w14:paraId="66B21423" w14:textId="23297A4B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7.</w:t>
            </w:r>
            <w:r w:rsidR="00DB3327" w:rsidRPr="004D1E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8BB6864" w14:textId="6833F1E9" w:rsidR="006B1A81" w:rsidRPr="004D1E61" w:rsidRDefault="00DB3327" w:rsidP="006B1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Audit Progress Report</w:t>
            </w:r>
          </w:p>
        </w:tc>
        <w:tc>
          <w:tcPr>
            <w:tcW w:w="8505" w:type="dxa"/>
          </w:tcPr>
          <w:p w14:paraId="74950D25" w14:textId="1C51B73F" w:rsidR="00AE0AE6" w:rsidRDefault="00775268" w:rsidP="000E5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Rickwood </w:t>
            </w:r>
            <w:r w:rsidR="00BC042A">
              <w:rPr>
                <w:sz w:val="20"/>
                <w:szCs w:val="20"/>
              </w:rPr>
              <w:t xml:space="preserve">updated </w:t>
            </w:r>
            <w:r w:rsidR="00E142FC">
              <w:rPr>
                <w:sz w:val="20"/>
                <w:szCs w:val="20"/>
              </w:rPr>
              <w:t xml:space="preserve">Members </w:t>
            </w:r>
            <w:r w:rsidR="003C566A">
              <w:rPr>
                <w:sz w:val="20"/>
                <w:szCs w:val="20"/>
              </w:rPr>
              <w:t xml:space="preserve">that the progress report was </w:t>
            </w:r>
            <w:r w:rsidR="00E142FC">
              <w:rPr>
                <w:sz w:val="20"/>
                <w:szCs w:val="20"/>
              </w:rPr>
              <w:t>on</w:t>
            </w:r>
            <w:r w:rsidR="003C566A">
              <w:rPr>
                <w:sz w:val="20"/>
                <w:szCs w:val="20"/>
              </w:rPr>
              <w:t xml:space="preserve"> plan.</w:t>
            </w:r>
            <w:r w:rsidR="00167252">
              <w:rPr>
                <w:sz w:val="20"/>
                <w:szCs w:val="20"/>
              </w:rPr>
              <w:t xml:space="preserve"> Since the last meeting, </w:t>
            </w:r>
            <w:r w:rsidR="00E142FC">
              <w:rPr>
                <w:sz w:val="20"/>
                <w:szCs w:val="20"/>
              </w:rPr>
              <w:t>two</w:t>
            </w:r>
            <w:r w:rsidR="00167252">
              <w:rPr>
                <w:sz w:val="20"/>
                <w:szCs w:val="20"/>
              </w:rPr>
              <w:t xml:space="preserve"> reports had been finalised with limited assurance</w:t>
            </w:r>
            <w:r w:rsidR="00070FF4">
              <w:rPr>
                <w:sz w:val="20"/>
                <w:szCs w:val="20"/>
              </w:rPr>
              <w:t>.</w:t>
            </w:r>
            <w:r w:rsidR="00A742BD">
              <w:rPr>
                <w:sz w:val="20"/>
                <w:szCs w:val="20"/>
              </w:rPr>
              <w:t xml:space="preserve"> The cycle of the audit runs to June</w:t>
            </w:r>
            <w:r w:rsidR="00535797">
              <w:rPr>
                <w:sz w:val="20"/>
                <w:szCs w:val="20"/>
              </w:rPr>
              <w:t xml:space="preserve"> </w:t>
            </w:r>
            <w:r w:rsidR="004A6895">
              <w:rPr>
                <w:sz w:val="20"/>
                <w:szCs w:val="20"/>
              </w:rPr>
              <w:t xml:space="preserve">and the plan of audits </w:t>
            </w:r>
            <w:r w:rsidR="00344F06">
              <w:rPr>
                <w:sz w:val="20"/>
                <w:szCs w:val="20"/>
              </w:rPr>
              <w:t>was</w:t>
            </w:r>
            <w:r w:rsidR="004A6895">
              <w:rPr>
                <w:sz w:val="20"/>
                <w:szCs w:val="20"/>
              </w:rPr>
              <w:t xml:space="preserve"> flexible to reflect changing priorities.</w:t>
            </w:r>
          </w:p>
          <w:p w14:paraId="797A505F" w14:textId="77777777" w:rsidR="00AE0AE6" w:rsidRDefault="00AE0AE6" w:rsidP="000E515D">
            <w:pPr>
              <w:jc w:val="both"/>
              <w:rPr>
                <w:sz w:val="20"/>
                <w:szCs w:val="20"/>
              </w:rPr>
            </w:pPr>
          </w:p>
          <w:p w14:paraId="5D30DB11" w14:textId="78D9D8C4" w:rsidR="00667BEE" w:rsidRPr="00611796" w:rsidRDefault="00AE0AE6" w:rsidP="000E5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</w:t>
            </w:r>
            <w:r w:rsidR="00FD6CCD">
              <w:rPr>
                <w:sz w:val="20"/>
                <w:szCs w:val="20"/>
              </w:rPr>
              <w:t>one audit</w:t>
            </w:r>
            <w:r w:rsidR="00143299">
              <w:rPr>
                <w:sz w:val="20"/>
                <w:szCs w:val="20"/>
              </w:rPr>
              <w:t xml:space="preserve"> which was reported with limited assuranc</w:t>
            </w:r>
            <w:r w:rsidR="005E1A63">
              <w:rPr>
                <w:sz w:val="20"/>
                <w:szCs w:val="20"/>
              </w:rPr>
              <w:t xml:space="preserve">e and </w:t>
            </w:r>
            <w:r w:rsidR="00FD6CCD">
              <w:rPr>
                <w:sz w:val="20"/>
                <w:szCs w:val="20"/>
              </w:rPr>
              <w:t xml:space="preserve">was </w:t>
            </w:r>
            <w:r w:rsidR="005E1A63">
              <w:rPr>
                <w:sz w:val="20"/>
                <w:szCs w:val="20"/>
              </w:rPr>
              <w:t>due in November</w:t>
            </w:r>
            <w:r w:rsidR="00C4201C">
              <w:rPr>
                <w:sz w:val="20"/>
                <w:szCs w:val="20"/>
              </w:rPr>
              <w:t xml:space="preserve"> 2024. Neil advised </w:t>
            </w:r>
            <w:r w:rsidR="0077028E">
              <w:rPr>
                <w:sz w:val="20"/>
                <w:szCs w:val="20"/>
              </w:rPr>
              <w:t xml:space="preserve">Members </w:t>
            </w:r>
            <w:r w:rsidR="00C4201C">
              <w:rPr>
                <w:sz w:val="20"/>
                <w:szCs w:val="20"/>
              </w:rPr>
              <w:t>that this ha</w:t>
            </w:r>
            <w:r w:rsidR="0077028E">
              <w:rPr>
                <w:sz w:val="20"/>
                <w:szCs w:val="20"/>
              </w:rPr>
              <w:t>d</w:t>
            </w:r>
            <w:r w:rsidR="00C4201C">
              <w:rPr>
                <w:sz w:val="20"/>
                <w:szCs w:val="20"/>
              </w:rPr>
              <w:t xml:space="preserve"> been chased and </w:t>
            </w:r>
            <w:r w:rsidR="00040440">
              <w:rPr>
                <w:sz w:val="20"/>
                <w:szCs w:val="20"/>
              </w:rPr>
              <w:t>escalated</w:t>
            </w:r>
            <w:r w:rsidR="007B5D64">
              <w:rPr>
                <w:sz w:val="20"/>
                <w:szCs w:val="20"/>
              </w:rPr>
              <w:t xml:space="preserve">, a meeting </w:t>
            </w:r>
            <w:r w:rsidR="0077028E">
              <w:rPr>
                <w:sz w:val="20"/>
                <w:szCs w:val="20"/>
              </w:rPr>
              <w:t>wa</w:t>
            </w:r>
            <w:r w:rsidR="007B5D64">
              <w:rPr>
                <w:sz w:val="20"/>
                <w:szCs w:val="20"/>
              </w:rPr>
              <w:t>s planned to further review this area</w:t>
            </w:r>
            <w:r w:rsidR="0077028E">
              <w:rPr>
                <w:sz w:val="20"/>
                <w:szCs w:val="20"/>
              </w:rPr>
              <w:t xml:space="preserve"> with the relevant ACC</w:t>
            </w:r>
            <w:r w:rsidR="007B5D64">
              <w:rPr>
                <w:sz w:val="20"/>
                <w:szCs w:val="20"/>
              </w:rPr>
              <w:t>.</w:t>
            </w:r>
          </w:p>
          <w:p w14:paraId="28A0B0D3" w14:textId="5E344DE5" w:rsidR="005F3186" w:rsidRPr="00DD593C" w:rsidRDefault="005F3186" w:rsidP="000E515D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316E6421" w14:textId="77777777" w:rsidTr="00CE080F">
        <w:tc>
          <w:tcPr>
            <w:tcW w:w="567" w:type="dxa"/>
          </w:tcPr>
          <w:p w14:paraId="62DFD080" w14:textId="45391BD9" w:rsidR="006B1A81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F4EA8D3" w14:textId="5A9BACFF" w:rsidR="006B1A81" w:rsidRPr="008D0E92" w:rsidRDefault="000E515D" w:rsidP="006B1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Audit Follow Up Report</w:t>
            </w:r>
          </w:p>
        </w:tc>
        <w:tc>
          <w:tcPr>
            <w:tcW w:w="8505" w:type="dxa"/>
          </w:tcPr>
          <w:p w14:paraId="60BEFE2F" w14:textId="2115BFBA" w:rsidR="00D220BA" w:rsidRDefault="00746F50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Rickwood </w:t>
            </w:r>
            <w:r w:rsidR="006F0E10">
              <w:rPr>
                <w:sz w:val="20"/>
                <w:szCs w:val="20"/>
              </w:rPr>
              <w:t xml:space="preserve">advised </w:t>
            </w:r>
            <w:r w:rsidR="00611796">
              <w:rPr>
                <w:sz w:val="20"/>
                <w:szCs w:val="20"/>
              </w:rPr>
              <w:t>M</w:t>
            </w:r>
            <w:r w:rsidR="006F0E10">
              <w:rPr>
                <w:sz w:val="20"/>
                <w:szCs w:val="20"/>
              </w:rPr>
              <w:t xml:space="preserve">embers </w:t>
            </w:r>
            <w:r w:rsidR="009C30E6">
              <w:rPr>
                <w:sz w:val="20"/>
                <w:szCs w:val="20"/>
              </w:rPr>
              <w:t>on the follow up report</w:t>
            </w:r>
            <w:r w:rsidR="00BD34D5">
              <w:rPr>
                <w:sz w:val="20"/>
                <w:szCs w:val="20"/>
              </w:rPr>
              <w:t>; a</w:t>
            </w:r>
            <w:r w:rsidR="009C30E6">
              <w:rPr>
                <w:sz w:val="20"/>
                <w:szCs w:val="20"/>
              </w:rPr>
              <w:t xml:space="preserve"> small number of </w:t>
            </w:r>
            <w:r w:rsidR="008B7723">
              <w:rPr>
                <w:sz w:val="20"/>
                <w:szCs w:val="20"/>
              </w:rPr>
              <w:t xml:space="preserve">audits were overdue </w:t>
            </w:r>
            <w:proofErr w:type="gramStart"/>
            <w:r w:rsidR="008B7723">
              <w:rPr>
                <w:sz w:val="20"/>
                <w:szCs w:val="20"/>
              </w:rPr>
              <w:t>however,</w:t>
            </w:r>
            <w:proofErr w:type="gramEnd"/>
            <w:r w:rsidR="008B7723">
              <w:rPr>
                <w:sz w:val="20"/>
                <w:szCs w:val="20"/>
              </w:rPr>
              <w:t xml:space="preserve"> these were progressing</w:t>
            </w:r>
            <w:r w:rsidR="00765187">
              <w:rPr>
                <w:sz w:val="20"/>
                <w:szCs w:val="20"/>
              </w:rPr>
              <w:t xml:space="preserve"> </w:t>
            </w:r>
            <w:r w:rsidR="00BD34D5">
              <w:rPr>
                <w:sz w:val="20"/>
                <w:szCs w:val="20"/>
              </w:rPr>
              <w:t>and were</w:t>
            </w:r>
            <w:r w:rsidR="00765187">
              <w:rPr>
                <w:sz w:val="20"/>
                <w:szCs w:val="20"/>
              </w:rPr>
              <w:t xml:space="preserve"> reflected in the table provided</w:t>
            </w:r>
            <w:r w:rsidR="008B7723">
              <w:rPr>
                <w:sz w:val="20"/>
                <w:szCs w:val="20"/>
              </w:rPr>
              <w:t>.</w:t>
            </w:r>
          </w:p>
          <w:p w14:paraId="600A95AD" w14:textId="77777777" w:rsidR="008B7723" w:rsidRDefault="008B7723" w:rsidP="006C179B">
            <w:pPr>
              <w:jc w:val="both"/>
              <w:rPr>
                <w:sz w:val="20"/>
                <w:szCs w:val="20"/>
              </w:rPr>
            </w:pPr>
          </w:p>
          <w:p w14:paraId="5D1B2B38" w14:textId="0B83385A" w:rsidR="002C281C" w:rsidRDefault="008A30E2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Members</w:t>
            </w:r>
            <w:r w:rsidR="008B7723">
              <w:rPr>
                <w:sz w:val="20"/>
                <w:szCs w:val="20"/>
              </w:rPr>
              <w:t xml:space="preserve"> </w:t>
            </w:r>
            <w:r w:rsidR="00B81E99">
              <w:rPr>
                <w:sz w:val="20"/>
                <w:szCs w:val="20"/>
              </w:rPr>
              <w:t>challenged</w:t>
            </w:r>
            <w:r w:rsidR="008B7723">
              <w:rPr>
                <w:sz w:val="20"/>
                <w:szCs w:val="20"/>
              </w:rPr>
              <w:t xml:space="preserve"> why one </w:t>
            </w:r>
            <w:r w:rsidR="00A94A32">
              <w:rPr>
                <w:sz w:val="20"/>
                <w:szCs w:val="20"/>
              </w:rPr>
              <w:t>audit had three follow up dates</w:t>
            </w:r>
            <w:r w:rsidR="00B81E99">
              <w:rPr>
                <w:sz w:val="20"/>
                <w:szCs w:val="20"/>
              </w:rPr>
              <w:t xml:space="preserve"> and was still incomplete</w:t>
            </w:r>
            <w:r w:rsidR="0065446E">
              <w:rPr>
                <w:sz w:val="20"/>
                <w:szCs w:val="20"/>
              </w:rPr>
              <w:t xml:space="preserve">. Neil confirmed </w:t>
            </w:r>
            <w:r w:rsidR="00B81E99">
              <w:rPr>
                <w:sz w:val="20"/>
                <w:szCs w:val="20"/>
              </w:rPr>
              <w:t>the matter was highly technical</w:t>
            </w:r>
            <w:r w:rsidR="00B95B2A">
              <w:rPr>
                <w:sz w:val="20"/>
                <w:szCs w:val="20"/>
              </w:rPr>
              <w:t xml:space="preserve"> and the additional time was to ensure that any change wouldn’t bring about intended consequences. This audit</w:t>
            </w:r>
            <w:r w:rsidR="0065446E">
              <w:rPr>
                <w:sz w:val="20"/>
                <w:szCs w:val="20"/>
              </w:rPr>
              <w:t xml:space="preserve"> was an area of focus</w:t>
            </w:r>
            <w:r w:rsidR="00846E35">
              <w:rPr>
                <w:sz w:val="20"/>
                <w:szCs w:val="20"/>
              </w:rPr>
              <w:t>.</w:t>
            </w:r>
            <w:r w:rsidR="002C281C">
              <w:rPr>
                <w:sz w:val="20"/>
                <w:szCs w:val="20"/>
              </w:rPr>
              <w:t xml:space="preserve"> Members asked if there were any manual controls in place during the interim period</w:t>
            </w:r>
            <w:r w:rsidR="00A73C4E">
              <w:rPr>
                <w:sz w:val="20"/>
                <w:szCs w:val="20"/>
              </w:rPr>
              <w:t xml:space="preserve">. Neil confirmed that </w:t>
            </w:r>
            <w:r w:rsidR="00E54BE4">
              <w:rPr>
                <w:sz w:val="20"/>
                <w:szCs w:val="20"/>
              </w:rPr>
              <w:t>existing tools were underutilised and were now being used.</w:t>
            </w:r>
          </w:p>
          <w:p w14:paraId="36CF291A" w14:textId="77777777" w:rsidR="00B518B8" w:rsidRDefault="00B518B8" w:rsidP="006C179B">
            <w:pPr>
              <w:jc w:val="both"/>
              <w:rPr>
                <w:sz w:val="20"/>
                <w:szCs w:val="20"/>
              </w:rPr>
            </w:pPr>
          </w:p>
          <w:p w14:paraId="124AA046" w14:textId="4209B09E" w:rsidR="00E478BA" w:rsidRDefault="00C141AE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B518B8">
              <w:rPr>
                <w:sz w:val="20"/>
                <w:szCs w:val="20"/>
              </w:rPr>
              <w:t xml:space="preserve"> questioned the </w:t>
            </w:r>
            <w:r w:rsidR="000840A2">
              <w:rPr>
                <w:sz w:val="20"/>
                <w:szCs w:val="20"/>
              </w:rPr>
              <w:t xml:space="preserve">wording within the </w:t>
            </w:r>
            <w:r w:rsidR="00290754">
              <w:rPr>
                <w:sz w:val="20"/>
                <w:szCs w:val="20"/>
              </w:rPr>
              <w:t xml:space="preserve">five </w:t>
            </w:r>
            <w:r w:rsidR="000840A2">
              <w:rPr>
                <w:sz w:val="20"/>
                <w:szCs w:val="20"/>
              </w:rPr>
              <w:t xml:space="preserve">assurance categories </w:t>
            </w:r>
            <w:r w:rsidR="00367697">
              <w:rPr>
                <w:sz w:val="20"/>
                <w:szCs w:val="20"/>
              </w:rPr>
              <w:t>and if this required updating to reflect more accurately the cat</w:t>
            </w:r>
            <w:r w:rsidR="000C0C6A">
              <w:rPr>
                <w:sz w:val="20"/>
                <w:szCs w:val="20"/>
              </w:rPr>
              <w:t>egory of assurance.</w:t>
            </w:r>
            <w:r w:rsidR="00E478BA">
              <w:rPr>
                <w:sz w:val="20"/>
                <w:szCs w:val="20"/>
              </w:rPr>
              <w:t xml:space="preserve"> Neil </w:t>
            </w:r>
            <w:r w:rsidR="00385D44">
              <w:rPr>
                <w:sz w:val="20"/>
                <w:szCs w:val="20"/>
              </w:rPr>
              <w:t xml:space="preserve">agreed to </w:t>
            </w:r>
            <w:r w:rsidR="00290754">
              <w:rPr>
                <w:sz w:val="20"/>
                <w:szCs w:val="20"/>
              </w:rPr>
              <w:t>review these</w:t>
            </w:r>
            <w:r w:rsidR="00385D44">
              <w:rPr>
                <w:sz w:val="20"/>
                <w:szCs w:val="20"/>
              </w:rPr>
              <w:t>.</w:t>
            </w:r>
          </w:p>
          <w:p w14:paraId="39623B38" w14:textId="77777777" w:rsidR="00385D44" w:rsidRDefault="00385D44" w:rsidP="006C179B">
            <w:pPr>
              <w:jc w:val="both"/>
              <w:rPr>
                <w:sz w:val="20"/>
                <w:szCs w:val="20"/>
              </w:rPr>
            </w:pPr>
          </w:p>
          <w:p w14:paraId="71F2E892" w14:textId="1F56E8A5" w:rsidR="00385D44" w:rsidRDefault="00385D44" w:rsidP="006C179B">
            <w:pPr>
              <w:jc w:val="both"/>
              <w:rPr>
                <w:b/>
                <w:bCs/>
                <w:sz w:val="20"/>
                <w:szCs w:val="20"/>
              </w:rPr>
            </w:pPr>
            <w:r w:rsidRPr="00D02325">
              <w:rPr>
                <w:b/>
                <w:bCs/>
                <w:sz w:val="20"/>
                <w:szCs w:val="20"/>
              </w:rPr>
              <w:t xml:space="preserve">Action – Neil Rickwood </w:t>
            </w:r>
            <w:r w:rsidR="00290754">
              <w:rPr>
                <w:b/>
                <w:bCs/>
                <w:sz w:val="20"/>
                <w:szCs w:val="20"/>
              </w:rPr>
              <w:t>to review</w:t>
            </w:r>
            <w:r w:rsidRPr="00D02325">
              <w:rPr>
                <w:b/>
                <w:bCs/>
                <w:sz w:val="20"/>
                <w:szCs w:val="20"/>
              </w:rPr>
              <w:t xml:space="preserve"> assurance categor</w:t>
            </w:r>
            <w:r w:rsidR="00D02325" w:rsidRPr="00D02325">
              <w:rPr>
                <w:b/>
                <w:bCs/>
                <w:sz w:val="20"/>
                <w:szCs w:val="20"/>
              </w:rPr>
              <w:t>ies.</w:t>
            </w:r>
          </w:p>
          <w:p w14:paraId="47AF76D3" w14:textId="68553F00" w:rsidR="00385D44" w:rsidRPr="00D02325" w:rsidRDefault="00385D44" w:rsidP="006C179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1A81" w:rsidRPr="00DD593C" w14:paraId="589190CD" w14:textId="77777777" w:rsidTr="00CE080F">
        <w:tc>
          <w:tcPr>
            <w:tcW w:w="567" w:type="dxa"/>
          </w:tcPr>
          <w:p w14:paraId="3E5F31CE" w14:textId="610152A2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lastRenderedPageBreak/>
              <w:t>7.6</w:t>
            </w:r>
          </w:p>
        </w:tc>
        <w:tc>
          <w:tcPr>
            <w:tcW w:w="1843" w:type="dxa"/>
          </w:tcPr>
          <w:p w14:paraId="650689B8" w14:textId="62E92ED8" w:rsidR="006B1A81" w:rsidRPr="00DD593C" w:rsidRDefault="00E205C6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Internal Audit of Information Systems Asse</w:t>
            </w:r>
            <w:r w:rsidR="00D12838">
              <w:rPr>
                <w:b/>
                <w:bCs/>
                <w:sz w:val="20"/>
                <w:szCs w:val="20"/>
              </w:rPr>
              <w:t>t</w:t>
            </w:r>
            <w:r w:rsidRPr="75E0D95B">
              <w:rPr>
                <w:b/>
                <w:bCs/>
                <w:sz w:val="20"/>
                <w:szCs w:val="20"/>
              </w:rPr>
              <w:t xml:space="preserve"> Manag</w:t>
            </w:r>
            <w:r w:rsidR="00475266" w:rsidRPr="75E0D95B">
              <w:rPr>
                <w:b/>
                <w:bCs/>
                <w:sz w:val="20"/>
                <w:szCs w:val="20"/>
              </w:rPr>
              <w:t>ement Devices</w:t>
            </w:r>
            <w:r w:rsidR="00B21EE9" w:rsidRPr="75E0D95B">
              <w:rPr>
                <w:b/>
                <w:bCs/>
                <w:sz w:val="20"/>
                <w:szCs w:val="20"/>
              </w:rPr>
              <w:t xml:space="preserve"> (verbal update)</w:t>
            </w:r>
          </w:p>
        </w:tc>
        <w:tc>
          <w:tcPr>
            <w:tcW w:w="8505" w:type="dxa"/>
          </w:tcPr>
          <w:p w14:paraId="54727FF2" w14:textId="77777777" w:rsidR="007F30A8" w:rsidRDefault="002C16F3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Rickwood </w:t>
            </w:r>
            <w:r w:rsidR="00245603">
              <w:rPr>
                <w:sz w:val="20"/>
                <w:szCs w:val="20"/>
              </w:rPr>
              <w:t>said he was happy with the progress being made.</w:t>
            </w:r>
          </w:p>
          <w:p w14:paraId="5F22C4D3" w14:textId="77777777" w:rsidR="008949E4" w:rsidRDefault="008949E4" w:rsidP="006C179B">
            <w:pPr>
              <w:jc w:val="both"/>
              <w:rPr>
                <w:sz w:val="20"/>
                <w:szCs w:val="20"/>
              </w:rPr>
            </w:pPr>
          </w:p>
          <w:p w14:paraId="1E611D2F" w14:textId="77777777" w:rsidR="008949E4" w:rsidRDefault="008949E4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Johnson</w:t>
            </w:r>
            <w:r w:rsidR="00AA20AA">
              <w:rPr>
                <w:sz w:val="20"/>
                <w:szCs w:val="20"/>
              </w:rPr>
              <w:t xml:space="preserve"> </w:t>
            </w:r>
            <w:r w:rsidR="00E07F5B">
              <w:rPr>
                <w:sz w:val="20"/>
                <w:szCs w:val="20"/>
              </w:rPr>
              <w:t>advised this would form part of a bigger programme of asset trac</w:t>
            </w:r>
            <w:r w:rsidR="00315713">
              <w:rPr>
                <w:sz w:val="20"/>
                <w:szCs w:val="20"/>
              </w:rPr>
              <w:t>king and</w:t>
            </w:r>
            <w:r w:rsidR="00790E20">
              <w:rPr>
                <w:sz w:val="20"/>
                <w:szCs w:val="20"/>
              </w:rPr>
              <w:t xml:space="preserve"> scale of issue</w:t>
            </w:r>
            <w:r w:rsidR="00315713">
              <w:rPr>
                <w:sz w:val="20"/>
                <w:szCs w:val="20"/>
              </w:rPr>
              <w:t xml:space="preserve"> what </w:t>
            </w:r>
            <w:r w:rsidR="00797B1B">
              <w:rPr>
                <w:sz w:val="20"/>
                <w:szCs w:val="20"/>
              </w:rPr>
              <w:t>kit was being issued for each role.</w:t>
            </w:r>
          </w:p>
          <w:p w14:paraId="13918B34" w14:textId="77777777" w:rsidR="0056461A" w:rsidRDefault="0056461A" w:rsidP="006C179B">
            <w:pPr>
              <w:jc w:val="both"/>
              <w:rPr>
                <w:sz w:val="20"/>
                <w:szCs w:val="20"/>
              </w:rPr>
            </w:pPr>
          </w:p>
          <w:p w14:paraId="46DE4889" w14:textId="11B76EE1" w:rsidR="00301E27" w:rsidRPr="00DD593C" w:rsidRDefault="0056461A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questioned the scheduled audit</w:t>
            </w:r>
            <w:r w:rsidR="00301E27">
              <w:rPr>
                <w:sz w:val="20"/>
                <w:szCs w:val="20"/>
              </w:rPr>
              <w:t xml:space="preserve"> for spring 2024 in this area. Neil, updated members that this has been delayed and was taking place now</w:t>
            </w:r>
            <w:r w:rsidR="00BD2B9C">
              <w:rPr>
                <w:sz w:val="20"/>
                <w:szCs w:val="20"/>
              </w:rPr>
              <w:t xml:space="preserve"> and a further update would be provided.</w:t>
            </w:r>
          </w:p>
        </w:tc>
      </w:tr>
      <w:tr w:rsidR="006B1A81" w:rsidRPr="00DD593C" w14:paraId="6757639B" w14:textId="77777777" w:rsidTr="00CE080F">
        <w:tc>
          <w:tcPr>
            <w:tcW w:w="567" w:type="dxa"/>
          </w:tcPr>
          <w:p w14:paraId="19F864AA" w14:textId="4FA06FD0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93A7F6F" w14:textId="269D5EA3" w:rsidR="006B1A81" w:rsidRPr="007B7A4A" w:rsidRDefault="007B7A4A" w:rsidP="75E0D95B">
            <w:pPr>
              <w:rPr>
                <w:b/>
                <w:bCs/>
                <w:sz w:val="20"/>
                <w:szCs w:val="20"/>
              </w:rPr>
            </w:pPr>
            <w:r w:rsidRPr="007B7A4A">
              <w:rPr>
                <w:b/>
                <w:bCs/>
                <w:sz w:val="20"/>
                <w:szCs w:val="20"/>
              </w:rPr>
              <w:t>Anti-fraud and Anti-corruption Strategies</w:t>
            </w:r>
          </w:p>
        </w:tc>
        <w:tc>
          <w:tcPr>
            <w:tcW w:w="8505" w:type="dxa"/>
          </w:tcPr>
          <w:p w14:paraId="6873F289" w14:textId="49BC503B" w:rsidR="00836BB5" w:rsidRDefault="00541C2D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Rickwood </w:t>
            </w:r>
            <w:r w:rsidR="00007544">
              <w:rPr>
                <w:sz w:val="20"/>
                <w:szCs w:val="20"/>
              </w:rPr>
              <w:t>talked through the strategy and confirmed the next review would be in January 2026</w:t>
            </w:r>
            <w:r w:rsidR="002C3C23">
              <w:rPr>
                <w:sz w:val="20"/>
                <w:szCs w:val="20"/>
              </w:rPr>
              <w:t xml:space="preserve">. Neil’s team </w:t>
            </w:r>
            <w:r w:rsidR="00E24034">
              <w:rPr>
                <w:sz w:val="20"/>
                <w:szCs w:val="20"/>
              </w:rPr>
              <w:t>would</w:t>
            </w:r>
            <w:r w:rsidR="002C3C23">
              <w:rPr>
                <w:sz w:val="20"/>
                <w:szCs w:val="20"/>
              </w:rPr>
              <w:t xml:space="preserve"> liaise with PSD </w:t>
            </w:r>
            <w:r w:rsidR="00E202B9">
              <w:rPr>
                <w:sz w:val="20"/>
                <w:szCs w:val="20"/>
              </w:rPr>
              <w:t>and provide an update</w:t>
            </w:r>
            <w:r w:rsidR="00AA775D">
              <w:rPr>
                <w:sz w:val="20"/>
                <w:szCs w:val="20"/>
              </w:rPr>
              <w:t xml:space="preserve"> when the report is next due.</w:t>
            </w:r>
            <w:r w:rsidR="00E202B9">
              <w:rPr>
                <w:sz w:val="20"/>
                <w:szCs w:val="20"/>
              </w:rPr>
              <w:t xml:space="preserve"> </w:t>
            </w:r>
          </w:p>
          <w:p w14:paraId="1A8A95BA" w14:textId="77777777" w:rsidR="00AB7D9A" w:rsidRDefault="00AB7D9A" w:rsidP="006C179B">
            <w:pPr>
              <w:jc w:val="both"/>
              <w:rPr>
                <w:sz w:val="20"/>
                <w:szCs w:val="20"/>
              </w:rPr>
            </w:pPr>
          </w:p>
          <w:p w14:paraId="31392D80" w14:textId="07C63809" w:rsidR="005C77A5" w:rsidRDefault="00E51DFB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AB7D9A">
              <w:rPr>
                <w:sz w:val="20"/>
                <w:szCs w:val="20"/>
              </w:rPr>
              <w:t xml:space="preserve"> </w:t>
            </w:r>
            <w:r w:rsidR="00416757">
              <w:rPr>
                <w:sz w:val="20"/>
                <w:szCs w:val="20"/>
              </w:rPr>
              <w:t xml:space="preserve">asked if </w:t>
            </w:r>
            <w:r w:rsidR="00C40B58">
              <w:rPr>
                <w:sz w:val="20"/>
                <w:szCs w:val="20"/>
              </w:rPr>
              <w:t xml:space="preserve">the </w:t>
            </w:r>
            <w:r w:rsidR="00505DCB">
              <w:rPr>
                <w:sz w:val="20"/>
                <w:szCs w:val="20"/>
              </w:rPr>
              <w:t>f</w:t>
            </w:r>
            <w:r w:rsidR="00C40B58">
              <w:rPr>
                <w:sz w:val="20"/>
                <w:szCs w:val="20"/>
              </w:rPr>
              <w:t xml:space="preserve">raud </w:t>
            </w:r>
            <w:r w:rsidR="00505DCB">
              <w:rPr>
                <w:sz w:val="20"/>
                <w:szCs w:val="20"/>
              </w:rPr>
              <w:t>r</w:t>
            </w:r>
            <w:r w:rsidR="00C40B58">
              <w:rPr>
                <w:sz w:val="20"/>
                <w:szCs w:val="20"/>
              </w:rPr>
              <w:t xml:space="preserve">isk </w:t>
            </w:r>
            <w:r w:rsidR="00505DCB">
              <w:rPr>
                <w:sz w:val="20"/>
                <w:szCs w:val="20"/>
              </w:rPr>
              <w:t>a</w:t>
            </w:r>
            <w:r w:rsidR="00C40B58">
              <w:rPr>
                <w:sz w:val="20"/>
                <w:szCs w:val="20"/>
              </w:rPr>
              <w:t>ssessment</w:t>
            </w:r>
            <w:r w:rsidR="00416757">
              <w:rPr>
                <w:sz w:val="20"/>
                <w:szCs w:val="20"/>
              </w:rPr>
              <w:t xml:space="preserve"> came with a separate fraud risk register.</w:t>
            </w:r>
            <w:r w:rsidR="00C40B58">
              <w:rPr>
                <w:sz w:val="20"/>
                <w:szCs w:val="20"/>
              </w:rPr>
              <w:t xml:space="preserve"> </w:t>
            </w:r>
            <w:r w:rsidR="005C77A5">
              <w:rPr>
                <w:sz w:val="20"/>
                <w:szCs w:val="20"/>
              </w:rPr>
              <w:t xml:space="preserve">Neil </w:t>
            </w:r>
            <w:r w:rsidR="00505DCB">
              <w:rPr>
                <w:sz w:val="20"/>
                <w:szCs w:val="20"/>
              </w:rPr>
              <w:t>confirmed</w:t>
            </w:r>
            <w:r w:rsidR="007011EF">
              <w:rPr>
                <w:sz w:val="20"/>
                <w:szCs w:val="20"/>
              </w:rPr>
              <w:t xml:space="preserve"> there was</w:t>
            </w:r>
            <w:r w:rsidR="00505DCB">
              <w:rPr>
                <w:sz w:val="20"/>
                <w:szCs w:val="20"/>
              </w:rPr>
              <w:t>.</w:t>
            </w:r>
          </w:p>
          <w:p w14:paraId="26CD8F7C" w14:textId="77777777" w:rsidR="005E6E2A" w:rsidRDefault="005E6E2A" w:rsidP="006C179B">
            <w:pPr>
              <w:jc w:val="both"/>
              <w:rPr>
                <w:sz w:val="20"/>
                <w:szCs w:val="20"/>
              </w:rPr>
            </w:pPr>
          </w:p>
          <w:p w14:paraId="6B3DD971" w14:textId="701DFF81" w:rsidR="005E6E2A" w:rsidRDefault="005E6E2A" w:rsidP="00B2690D">
            <w:pPr>
              <w:rPr>
                <w:b/>
                <w:bCs/>
                <w:sz w:val="20"/>
                <w:szCs w:val="20"/>
              </w:rPr>
            </w:pPr>
            <w:r w:rsidRPr="000373E0">
              <w:rPr>
                <w:b/>
                <w:bCs/>
                <w:sz w:val="20"/>
                <w:szCs w:val="20"/>
              </w:rPr>
              <w:t xml:space="preserve">Action – </w:t>
            </w:r>
            <w:r w:rsidR="00B2690D" w:rsidRPr="00B2690D">
              <w:rPr>
                <w:b/>
                <w:bCs/>
                <w:sz w:val="20"/>
                <w:szCs w:val="20"/>
              </w:rPr>
              <w:t>Neil Rickwood to include the fraud risk register and the fraud risk assessment with the next anti-fraud and anti-corruption strategies report and remove any reference to JIEC.</w:t>
            </w:r>
          </w:p>
          <w:p w14:paraId="29127080" w14:textId="77777777" w:rsidR="00EC1B2F" w:rsidRDefault="00EC1B2F" w:rsidP="006C179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648F2D" w14:textId="77777777" w:rsidR="00D43A78" w:rsidRDefault="00EC1B2F" w:rsidP="006C1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  <w:r w:rsidR="00B2690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requested </w:t>
            </w:r>
            <w:r w:rsidR="00A35B64">
              <w:rPr>
                <w:sz w:val="20"/>
                <w:szCs w:val="20"/>
              </w:rPr>
              <w:t>assurance</w:t>
            </w:r>
            <w:r>
              <w:rPr>
                <w:sz w:val="20"/>
                <w:szCs w:val="20"/>
              </w:rPr>
              <w:t xml:space="preserve"> on the proactive measures which were undertaken.</w:t>
            </w:r>
            <w:r w:rsidR="00A35B64">
              <w:rPr>
                <w:sz w:val="20"/>
                <w:szCs w:val="20"/>
              </w:rPr>
              <w:t xml:space="preserve"> </w:t>
            </w:r>
            <w:r w:rsidR="00D43A78">
              <w:rPr>
                <w:sz w:val="20"/>
                <w:szCs w:val="20"/>
              </w:rPr>
              <w:t xml:space="preserve">Neil confirmed that </w:t>
            </w:r>
            <w:r w:rsidR="00BB46D6">
              <w:rPr>
                <w:sz w:val="20"/>
                <w:szCs w:val="20"/>
              </w:rPr>
              <w:t>several</w:t>
            </w:r>
            <w:r w:rsidR="00D43A78">
              <w:rPr>
                <w:sz w:val="20"/>
                <w:szCs w:val="20"/>
              </w:rPr>
              <w:t xml:space="preserve"> proactive </w:t>
            </w:r>
            <w:r w:rsidR="002E23BA">
              <w:rPr>
                <w:sz w:val="20"/>
                <w:szCs w:val="20"/>
              </w:rPr>
              <w:t xml:space="preserve">testing </w:t>
            </w:r>
            <w:r w:rsidR="00803E47">
              <w:rPr>
                <w:sz w:val="20"/>
                <w:szCs w:val="20"/>
              </w:rPr>
              <w:t>exercises were</w:t>
            </w:r>
            <w:r w:rsidR="002E23BA">
              <w:rPr>
                <w:sz w:val="20"/>
                <w:szCs w:val="20"/>
              </w:rPr>
              <w:t xml:space="preserve"> completed</w:t>
            </w:r>
            <w:r w:rsidR="00F9229F">
              <w:rPr>
                <w:sz w:val="20"/>
                <w:szCs w:val="20"/>
              </w:rPr>
              <w:t xml:space="preserve">. </w:t>
            </w:r>
          </w:p>
          <w:p w14:paraId="0437AF94" w14:textId="3B1DCC2A" w:rsidR="007A2B6A" w:rsidRPr="00EC1B2F" w:rsidRDefault="007A2B6A" w:rsidP="006C179B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714FCDE1" w14:textId="77777777" w:rsidTr="00CE080F">
        <w:tc>
          <w:tcPr>
            <w:tcW w:w="567" w:type="dxa"/>
          </w:tcPr>
          <w:p w14:paraId="358C76E1" w14:textId="4A943B29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1843" w:type="dxa"/>
          </w:tcPr>
          <w:p w14:paraId="68B95DE4" w14:textId="672AC9C8" w:rsidR="006B1A81" w:rsidRPr="00B93D25" w:rsidRDefault="00B93D25" w:rsidP="75E0D95B">
            <w:pPr>
              <w:rPr>
                <w:b/>
                <w:bCs/>
                <w:sz w:val="20"/>
                <w:szCs w:val="20"/>
              </w:rPr>
            </w:pPr>
            <w:r w:rsidRPr="00B93D25">
              <w:rPr>
                <w:b/>
                <w:bCs/>
                <w:sz w:val="20"/>
                <w:szCs w:val="20"/>
              </w:rPr>
              <w:t>Review of Draft Accounting Policies</w:t>
            </w:r>
          </w:p>
        </w:tc>
        <w:tc>
          <w:tcPr>
            <w:tcW w:w="8505" w:type="dxa"/>
          </w:tcPr>
          <w:p w14:paraId="0619622C" w14:textId="3CD06751" w:rsidR="008D3FF0" w:rsidRDefault="005B6DAF" w:rsidP="006B1A81">
            <w:pPr>
              <w:jc w:val="both"/>
              <w:rPr>
                <w:sz w:val="20"/>
                <w:szCs w:val="20"/>
              </w:rPr>
            </w:pPr>
            <w:r w:rsidRPr="00620988">
              <w:rPr>
                <w:sz w:val="20"/>
                <w:szCs w:val="20"/>
              </w:rPr>
              <w:t xml:space="preserve">Julie Edwards </w:t>
            </w:r>
            <w:r w:rsidR="00493456" w:rsidRPr="00620988">
              <w:rPr>
                <w:sz w:val="20"/>
                <w:szCs w:val="20"/>
              </w:rPr>
              <w:t xml:space="preserve">updated members </w:t>
            </w:r>
            <w:r w:rsidR="005B1A57" w:rsidRPr="00620988">
              <w:rPr>
                <w:sz w:val="20"/>
                <w:szCs w:val="20"/>
              </w:rPr>
              <w:t>on the policy and some of the wording within the policy had been revised</w:t>
            </w:r>
            <w:r w:rsidR="006153BF">
              <w:rPr>
                <w:sz w:val="20"/>
                <w:szCs w:val="20"/>
              </w:rPr>
              <w:t xml:space="preserve"> following recommendation. The biggest impact was the introduction of </w:t>
            </w:r>
            <w:r w:rsidR="00035DCF" w:rsidRPr="00035DCF">
              <w:rPr>
                <w:sz w:val="20"/>
                <w:szCs w:val="20"/>
              </w:rPr>
              <w:t>IRFS16</w:t>
            </w:r>
            <w:r w:rsidR="00B77DD5">
              <w:rPr>
                <w:sz w:val="20"/>
                <w:szCs w:val="20"/>
              </w:rPr>
              <w:t>.</w:t>
            </w:r>
          </w:p>
          <w:p w14:paraId="75289EEA" w14:textId="77777777" w:rsidR="00B77DD5" w:rsidRDefault="00B77DD5" w:rsidP="006B1A81">
            <w:pPr>
              <w:jc w:val="both"/>
              <w:rPr>
                <w:sz w:val="20"/>
                <w:szCs w:val="20"/>
              </w:rPr>
            </w:pPr>
          </w:p>
          <w:p w14:paraId="2A53F0F6" w14:textId="5C655536" w:rsidR="00B77DD5" w:rsidRPr="00620988" w:rsidRDefault="00B77DD5" w:rsidP="006B1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asked if this would form part of </w:t>
            </w:r>
            <w:r w:rsidR="00643A13">
              <w:rPr>
                <w:sz w:val="20"/>
                <w:szCs w:val="20"/>
              </w:rPr>
              <w:t xml:space="preserve">the External Audit </w:t>
            </w:r>
            <w:r>
              <w:rPr>
                <w:sz w:val="20"/>
                <w:szCs w:val="20"/>
              </w:rPr>
              <w:t>planning work. Al</w:t>
            </w:r>
            <w:r w:rsidR="00643A1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stair New</w:t>
            </w:r>
            <w:r w:rsidR="00643A1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confirmed this was correct.</w:t>
            </w:r>
          </w:p>
        </w:tc>
      </w:tr>
      <w:tr w:rsidR="006B1A81" w:rsidRPr="00DD593C" w14:paraId="68094A64" w14:textId="77777777" w:rsidTr="00CE080F">
        <w:tc>
          <w:tcPr>
            <w:tcW w:w="567" w:type="dxa"/>
            <w:shd w:val="clear" w:color="auto" w:fill="F2F2F2" w:themeFill="background1" w:themeFillShade="F2"/>
          </w:tcPr>
          <w:p w14:paraId="58334940" w14:textId="0CBD020D" w:rsidR="006B1A81" w:rsidRPr="00DD593C" w:rsidRDefault="006B1A81" w:rsidP="006B1A81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8</w:t>
            </w:r>
          </w:p>
          <w:p w14:paraId="428E1230" w14:textId="77777777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F5C9187" w14:textId="77777777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AE67397" w14:textId="258AC84F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3DB14B1" w14:textId="77777777" w:rsidR="006B1A81" w:rsidRPr="00DD593C" w:rsidRDefault="006B1A81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External Audit Reports</w:t>
            </w:r>
          </w:p>
          <w:p w14:paraId="55ED5879" w14:textId="77777777" w:rsidR="006B1A81" w:rsidRPr="00DD593C" w:rsidRDefault="006B1A81" w:rsidP="75E0D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14:paraId="0D67F406" w14:textId="67CD1BF3" w:rsidR="006B1A81" w:rsidRPr="00DD593C" w:rsidRDefault="006B1A81" w:rsidP="006B1A81">
            <w:pPr>
              <w:jc w:val="both"/>
              <w:rPr>
                <w:sz w:val="20"/>
                <w:szCs w:val="20"/>
              </w:rPr>
            </w:pPr>
          </w:p>
        </w:tc>
      </w:tr>
      <w:tr w:rsidR="00CF6876" w:rsidRPr="00DD593C" w14:paraId="553CA2F1" w14:textId="77777777" w:rsidTr="00CE080F">
        <w:tc>
          <w:tcPr>
            <w:tcW w:w="567" w:type="dxa"/>
            <w:shd w:val="clear" w:color="auto" w:fill="auto"/>
          </w:tcPr>
          <w:p w14:paraId="0063363E" w14:textId="32A2C857" w:rsidR="00CF6876" w:rsidRPr="00DD593C" w:rsidRDefault="00CF6876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8.</w:t>
            </w:r>
            <w:r w:rsidR="007E11F6" w:rsidRPr="004D1E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9248E82" w14:textId="1FB532EA" w:rsidR="00CF6876" w:rsidRPr="00C33E4B" w:rsidRDefault="00C33E4B" w:rsidP="75E0D95B">
            <w:pPr>
              <w:rPr>
                <w:b/>
                <w:bCs/>
                <w:sz w:val="20"/>
                <w:szCs w:val="20"/>
              </w:rPr>
            </w:pPr>
            <w:r w:rsidRPr="00C33E4B">
              <w:rPr>
                <w:b/>
                <w:bCs/>
                <w:sz w:val="20"/>
                <w:szCs w:val="20"/>
              </w:rPr>
              <w:t>External Audit Progress Report</w:t>
            </w:r>
          </w:p>
        </w:tc>
        <w:tc>
          <w:tcPr>
            <w:tcW w:w="8505" w:type="dxa"/>
          </w:tcPr>
          <w:p w14:paraId="6CC3512B" w14:textId="7A4FF521" w:rsidR="00B15048" w:rsidRDefault="00382B7D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Alastair Newell </w:t>
            </w:r>
            <w:r w:rsidR="002B3478" w:rsidRPr="75E0D95B">
              <w:rPr>
                <w:sz w:val="20"/>
                <w:szCs w:val="20"/>
              </w:rPr>
              <w:t>updated the committee</w:t>
            </w:r>
            <w:r w:rsidR="007B15F6">
              <w:rPr>
                <w:sz w:val="20"/>
                <w:szCs w:val="20"/>
              </w:rPr>
              <w:t xml:space="preserve"> </w:t>
            </w:r>
            <w:r w:rsidR="00ED7424">
              <w:rPr>
                <w:sz w:val="20"/>
                <w:szCs w:val="20"/>
              </w:rPr>
              <w:t>that</w:t>
            </w:r>
            <w:r w:rsidR="007B15F6">
              <w:rPr>
                <w:sz w:val="20"/>
                <w:szCs w:val="20"/>
              </w:rPr>
              <w:t xml:space="preserve"> the 23/24 </w:t>
            </w:r>
            <w:r w:rsidR="00C1069A">
              <w:rPr>
                <w:sz w:val="20"/>
                <w:szCs w:val="20"/>
              </w:rPr>
              <w:t>audit was</w:t>
            </w:r>
            <w:r w:rsidR="00794D5E">
              <w:rPr>
                <w:sz w:val="20"/>
                <w:szCs w:val="20"/>
              </w:rPr>
              <w:t xml:space="preserve"> signed off</w:t>
            </w:r>
            <w:r w:rsidR="007D3181" w:rsidRPr="75E0D95B">
              <w:rPr>
                <w:sz w:val="20"/>
                <w:szCs w:val="20"/>
              </w:rPr>
              <w:t>.</w:t>
            </w:r>
            <w:r w:rsidR="00FE043A">
              <w:rPr>
                <w:sz w:val="20"/>
                <w:szCs w:val="20"/>
              </w:rPr>
              <w:t xml:space="preserve"> The </w:t>
            </w:r>
            <w:r w:rsidR="00C1069A">
              <w:rPr>
                <w:sz w:val="20"/>
                <w:szCs w:val="20"/>
              </w:rPr>
              <w:t>20</w:t>
            </w:r>
            <w:r w:rsidR="00FE043A">
              <w:rPr>
                <w:sz w:val="20"/>
                <w:szCs w:val="20"/>
              </w:rPr>
              <w:t xml:space="preserve">24/25 </w:t>
            </w:r>
            <w:r w:rsidR="005A6C14">
              <w:rPr>
                <w:sz w:val="20"/>
                <w:szCs w:val="20"/>
              </w:rPr>
              <w:t xml:space="preserve">accounts </w:t>
            </w:r>
            <w:r w:rsidR="00EB742F">
              <w:rPr>
                <w:sz w:val="20"/>
                <w:szCs w:val="20"/>
              </w:rPr>
              <w:t xml:space="preserve">would </w:t>
            </w:r>
            <w:r w:rsidR="008C3A66">
              <w:rPr>
                <w:sz w:val="20"/>
                <w:szCs w:val="20"/>
              </w:rPr>
              <w:t xml:space="preserve">involve </w:t>
            </w:r>
            <w:r w:rsidR="00EB742F">
              <w:rPr>
                <w:sz w:val="20"/>
                <w:szCs w:val="20"/>
              </w:rPr>
              <w:t>new audit colleagues</w:t>
            </w:r>
            <w:r w:rsidR="008C3A66">
              <w:rPr>
                <w:sz w:val="20"/>
                <w:szCs w:val="20"/>
              </w:rPr>
              <w:t>, Al</w:t>
            </w:r>
            <w:r w:rsidR="00EB742F">
              <w:rPr>
                <w:sz w:val="20"/>
                <w:szCs w:val="20"/>
              </w:rPr>
              <w:t>a</w:t>
            </w:r>
            <w:r w:rsidR="008C3A66">
              <w:rPr>
                <w:sz w:val="20"/>
                <w:szCs w:val="20"/>
              </w:rPr>
              <w:t xml:space="preserve">stair assured </w:t>
            </w:r>
            <w:r w:rsidR="00EB742F">
              <w:rPr>
                <w:sz w:val="20"/>
                <w:szCs w:val="20"/>
              </w:rPr>
              <w:t>M</w:t>
            </w:r>
            <w:r w:rsidR="008C3A66">
              <w:rPr>
                <w:sz w:val="20"/>
                <w:szCs w:val="20"/>
              </w:rPr>
              <w:t xml:space="preserve">embers that these staff </w:t>
            </w:r>
            <w:r w:rsidR="00EB742F">
              <w:rPr>
                <w:sz w:val="20"/>
                <w:szCs w:val="20"/>
              </w:rPr>
              <w:t>were experienced</w:t>
            </w:r>
            <w:r w:rsidR="00F2658A">
              <w:rPr>
                <w:sz w:val="20"/>
                <w:szCs w:val="20"/>
              </w:rPr>
              <w:t xml:space="preserve">. </w:t>
            </w:r>
          </w:p>
          <w:p w14:paraId="3055B7B8" w14:textId="36FC4868" w:rsidR="00F2658A" w:rsidRDefault="00F2658A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A4B64">
              <w:rPr>
                <w:sz w:val="20"/>
                <w:szCs w:val="20"/>
              </w:rPr>
              <w:t xml:space="preserve">Audit planning was being completed over the coming month and this plan would be brought to the </w:t>
            </w:r>
            <w:r w:rsidR="001747D3">
              <w:rPr>
                <w:sz w:val="20"/>
                <w:szCs w:val="20"/>
              </w:rPr>
              <w:t>meeting in May</w:t>
            </w:r>
          </w:p>
          <w:p w14:paraId="40482207" w14:textId="77777777" w:rsidR="00B90609" w:rsidRDefault="00B90609" w:rsidP="75E0D95B">
            <w:pPr>
              <w:jc w:val="both"/>
              <w:rPr>
                <w:sz w:val="20"/>
                <w:szCs w:val="20"/>
              </w:rPr>
            </w:pPr>
          </w:p>
          <w:p w14:paraId="158D5259" w14:textId="2FB719A4" w:rsidR="00B90609" w:rsidRPr="00895526" w:rsidRDefault="00B90609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00895526">
              <w:rPr>
                <w:b/>
                <w:bCs/>
                <w:sz w:val="20"/>
                <w:szCs w:val="20"/>
              </w:rPr>
              <w:t xml:space="preserve">Action – </w:t>
            </w:r>
            <w:r w:rsidR="002131E1" w:rsidRPr="002131E1">
              <w:rPr>
                <w:b/>
                <w:bCs/>
                <w:sz w:val="20"/>
                <w:szCs w:val="20"/>
              </w:rPr>
              <w:t>Jo Colley to amend the forward workplan to move the ‘External Audit Strategy Memorandum 2024/25’ to May 2025 and the ‘External Audit Progress Report’ to July.</w:t>
            </w:r>
          </w:p>
          <w:p w14:paraId="345D5B87" w14:textId="77777777" w:rsidR="005A3537" w:rsidRDefault="005A3537" w:rsidP="75E0D95B">
            <w:pPr>
              <w:jc w:val="both"/>
              <w:rPr>
                <w:sz w:val="20"/>
                <w:szCs w:val="20"/>
              </w:rPr>
            </w:pPr>
          </w:p>
          <w:p w14:paraId="34780372" w14:textId="46AE0D0E" w:rsidR="00666D07" w:rsidRPr="00382B7D" w:rsidRDefault="00345F45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2131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stair</w:t>
            </w:r>
            <w:r w:rsidR="005A3537">
              <w:rPr>
                <w:sz w:val="20"/>
                <w:szCs w:val="20"/>
              </w:rPr>
              <w:t xml:space="preserve"> highlighted </w:t>
            </w:r>
            <w:r w:rsidR="00E731CA">
              <w:rPr>
                <w:sz w:val="20"/>
                <w:szCs w:val="20"/>
              </w:rPr>
              <w:t>that</w:t>
            </w:r>
            <w:r w:rsidR="005A3537">
              <w:rPr>
                <w:sz w:val="20"/>
                <w:szCs w:val="20"/>
              </w:rPr>
              <w:t xml:space="preserve"> the national publication </w:t>
            </w:r>
            <w:r w:rsidR="00E731CA">
              <w:rPr>
                <w:sz w:val="20"/>
                <w:szCs w:val="20"/>
              </w:rPr>
              <w:t>from</w:t>
            </w:r>
            <w:r w:rsidR="005A3537">
              <w:rPr>
                <w:sz w:val="20"/>
                <w:szCs w:val="20"/>
              </w:rPr>
              <w:t xml:space="preserve"> government had issued a statement of intent for</w:t>
            </w:r>
            <w:r w:rsidR="008125E6">
              <w:rPr>
                <w:sz w:val="20"/>
                <w:szCs w:val="20"/>
              </w:rPr>
              <w:t xml:space="preserve"> local</w:t>
            </w:r>
            <w:r w:rsidR="005A3537">
              <w:rPr>
                <w:sz w:val="20"/>
                <w:szCs w:val="20"/>
              </w:rPr>
              <w:t xml:space="preserve"> audit reform. This would be unlikely to take effect for </w:t>
            </w:r>
            <w:r>
              <w:rPr>
                <w:sz w:val="20"/>
                <w:szCs w:val="20"/>
              </w:rPr>
              <w:t>a couple of years</w:t>
            </w:r>
            <w:r w:rsidR="003D589E">
              <w:rPr>
                <w:sz w:val="20"/>
                <w:szCs w:val="20"/>
              </w:rPr>
              <w:t xml:space="preserve"> and </w:t>
            </w:r>
            <w:r w:rsidR="008125E6">
              <w:rPr>
                <w:sz w:val="20"/>
                <w:szCs w:val="20"/>
              </w:rPr>
              <w:t>would involve setting up a local audit office to have a more streamlined audit process. Further updates w</w:t>
            </w:r>
            <w:r w:rsidR="003D589E">
              <w:rPr>
                <w:sz w:val="20"/>
                <w:szCs w:val="20"/>
              </w:rPr>
              <w:t>ould</w:t>
            </w:r>
            <w:r w:rsidR="008125E6">
              <w:rPr>
                <w:sz w:val="20"/>
                <w:szCs w:val="20"/>
              </w:rPr>
              <w:t xml:space="preserve"> be provided as announced.</w:t>
            </w:r>
            <w:r w:rsidR="003D589E">
              <w:rPr>
                <w:sz w:val="20"/>
                <w:szCs w:val="20"/>
              </w:rPr>
              <w:t xml:space="preserve"> </w:t>
            </w:r>
          </w:p>
          <w:p w14:paraId="0A7C14F5" w14:textId="444822CB" w:rsidR="00B15048" w:rsidRPr="00382B7D" w:rsidRDefault="00B15048" w:rsidP="006B1A81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187AE061" w14:textId="77777777" w:rsidTr="00CE080F">
        <w:tc>
          <w:tcPr>
            <w:tcW w:w="567" w:type="dxa"/>
            <w:shd w:val="clear" w:color="auto" w:fill="F2F2F2" w:themeFill="background1" w:themeFillShade="F2"/>
          </w:tcPr>
          <w:p w14:paraId="4D01F579" w14:textId="7D47DCED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F33015D" w14:textId="40DB042B" w:rsidR="006B1A81" w:rsidRPr="00DD593C" w:rsidRDefault="006B1A81" w:rsidP="006B1A81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Combined Authority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42C847E4" w14:textId="7A39F9E8" w:rsidR="006B1A81" w:rsidRPr="00DD593C" w:rsidRDefault="006B1A81" w:rsidP="006B1A8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1182" w:rsidRPr="00DD593C" w14:paraId="371F2C82" w14:textId="77777777" w:rsidTr="00CE080F">
        <w:tc>
          <w:tcPr>
            <w:tcW w:w="567" w:type="dxa"/>
          </w:tcPr>
          <w:p w14:paraId="1B187DBA" w14:textId="4038F3EC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1843" w:type="dxa"/>
            <w:shd w:val="clear" w:color="auto" w:fill="auto"/>
          </w:tcPr>
          <w:p w14:paraId="159C099C" w14:textId="4A2D3750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  <w:shd w:val="clear" w:color="auto" w:fill="auto"/>
          </w:tcPr>
          <w:p w14:paraId="2F03D343" w14:textId="104ACDC6" w:rsidR="00511182" w:rsidRDefault="00262A51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Forrest</w:t>
            </w:r>
            <w:r w:rsidR="00511182" w:rsidRPr="75E0D95B">
              <w:rPr>
                <w:sz w:val="20"/>
                <w:szCs w:val="20"/>
              </w:rPr>
              <w:t xml:space="preserve"> provided a business update:</w:t>
            </w:r>
          </w:p>
          <w:p w14:paraId="12C12AC9" w14:textId="77777777" w:rsidR="00F80CC5" w:rsidRDefault="00F80CC5" w:rsidP="00511182">
            <w:pPr>
              <w:jc w:val="both"/>
              <w:rPr>
                <w:sz w:val="20"/>
                <w:szCs w:val="20"/>
              </w:rPr>
            </w:pPr>
          </w:p>
          <w:p w14:paraId="01B2F35F" w14:textId="36FDA0F1" w:rsidR="00036D74" w:rsidRDefault="005F5566" w:rsidP="00511182">
            <w:pPr>
              <w:jc w:val="both"/>
              <w:rPr>
                <w:sz w:val="20"/>
                <w:szCs w:val="20"/>
              </w:rPr>
            </w:pPr>
            <w:r w:rsidRPr="63CD580C">
              <w:rPr>
                <w:b/>
                <w:bCs/>
                <w:sz w:val="20"/>
                <w:szCs w:val="20"/>
              </w:rPr>
              <w:lastRenderedPageBreak/>
              <w:t>Police and Crime Plan</w:t>
            </w:r>
            <w:r w:rsidRPr="00E40CB6">
              <w:rPr>
                <w:b/>
                <w:bCs/>
                <w:sz w:val="20"/>
                <w:szCs w:val="20"/>
              </w:rPr>
              <w:t xml:space="preserve"> –</w:t>
            </w:r>
            <w:r w:rsidRPr="63CD580C">
              <w:rPr>
                <w:sz w:val="20"/>
                <w:szCs w:val="20"/>
              </w:rPr>
              <w:t xml:space="preserve"> </w:t>
            </w:r>
            <w:r w:rsidR="00296CF2">
              <w:rPr>
                <w:sz w:val="20"/>
                <w:szCs w:val="20"/>
              </w:rPr>
              <w:t xml:space="preserve">This </w:t>
            </w:r>
            <w:r w:rsidR="00107ECD">
              <w:rPr>
                <w:sz w:val="20"/>
                <w:szCs w:val="20"/>
              </w:rPr>
              <w:t xml:space="preserve">went to the Police and Crime Panel in December and </w:t>
            </w:r>
            <w:r w:rsidR="0027544F">
              <w:rPr>
                <w:sz w:val="20"/>
                <w:szCs w:val="20"/>
              </w:rPr>
              <w:t>received a positive response. T</w:t>
            </w:r>
            <w:r w:rsidR="00D4774A">
              <w:rPr>
                <w:sz w:val="20"/>
                <w:szCs w:val="20"/>
              </w:rPr>
              <w:t xml:space="preserve">his </w:t>
            </w:r>
            <w:r w:rsidR="00211D6A">
              <w:rPr>
                <w:sz w:val="20"/>
                <w:szCs w:val="20"/>
              </w:rPr>
              <w:t>wa</w:t>
            </w:r>
            <w:r w:rsidR="00D4774A">
              <w:rPr>
                <w:sz w:val="20"/>
                <w:szCs w:val="20"/>
              </w:rPr>
              <w:t xml:space="preserve">s now with the </w:t>
            </w:r>
            <w:r w:rsidR="00211D6A">
              <w:rPr>
                <w:sz w:val="20"/>
                <w:szCs w:val="20"/>
              </w:rPr>
              <w:t xml:space="preserve">WYCA </w:t>
            </w:r>
            <w:r w:rsidR="00D4774A">
              <w:rPr>
                <w:sz w:val="20"/>
                <w:szCs w:val="20"/>
              </w:rPr>
              <w:t xml:space="preserve">design team </w:t>
            </w:r>
            <w:r w:rsidR="00211D6A">
              <w:rPr>
                <w:sz w:val="20"/>
                <w:szCs w:val="20"/>
              </w:rPr>
              <w:t>ahead of</w:t>
            </w:r>
            <w:r w:rsidR="007A147C">
              <w:rPr>
                <w:sz w:val="20"/>
                <w:szCs w:val="20"/>
              </w:rPr>
              <w:t xml:space="preserve"> the launch </w:t>
            </w:r>
            <w:r w:rsidR="00036D74">
              <w:rPr>
                <w:sz w:val="20"/>
                <w:szCs w:val="20"/>
              </w:rPr>
              <w:t>on 24</w:t>
            </w:r>
            <w:r w:rsidR="007A147C">
              <w:rPr>
                <w:sz w:val="20"/>
                <w:szCs w:val="20"/>
              </w:rPr>
              <w:t xml:space="preserve"> February 2025</w:t>
            </w:r>
            <w:r w:rsidR="00862918">
              <w:rPr>
                <w:sz w:val="20"/>
                <w:szCs w:val="20"/>
              </w:rPr>
              <w:t xml:space="preserve"> which Members were invited to attend.</w:t>
            </w:r>
          </w:p>
          <w:p w14:paraId="73850B08" w14:textId="77777777" w:rsidR="00E85D52" w:rsidRPr="00F35C29" w:rsidRDefault="00E85D52" w:rsidP="0051118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0A7468" w14:textId="246855EB" w:rsidR="00E85D52" w:rsidRDefault="00E85D52" w:rsidP="00511182">
            <w:pPr>
              <w:jc w:val="both"/>
              <w:rPr>
                <w:sz w:val="20"/>
                <w:szCs w:val="20"/>
              </w:rPr>
            </w:pPr>
            <w:r w:rsidRPr="63CD580C">
              <w:rPr>
                <w:b/>
                <w:bCs/>
                <w:sz w:val="20"/>
                <w:szCs w:val="20"/>
              </w:rPr>
              <w:t>Precept</w:t>
            </w:r>
            <w:r w:rsidRPr="00E40CB6">
              <w:rPr>
                <w:b/>
                <w:bCs/>
                <w:sz w:val="20"/>
                <w:szCs w:val="20"/>
              </w:rPr>
              <w:t xml:space="preserve"> </w:t>
            </w:r>
            <w:r w:rsidR="00C82681" w:rsidRPr="00E40CB6">
              <w:rPr>
                <w:b/>
                <w:bCs/>
                <w:sz w:val="20"/>
                <w:szCs w:val="20"/>
              </w:rPr>
              <w:t>–</w:t>
            </w:r>
            <w:r w:rsidRPr="63CD580C">
              <w:rPr>
                <w:sz w:val="20"/>
                <w:szCs w:val="20"/>
              </w:rPr>
              <w:t xml:space="preserve"> </w:t>
            </w:r>
            <w:r w:rsidR="000F6C60">
              <w:rPr>
                <w:sz w:val="20"/>
                <w:szCs w:val="20"/>
              </w:rPr>
              <w:t xml:space="preserve">Public consultations had been </w:t>
            </w:r>
            <w:proofErr w:type="gramStart"/>
            <w:r w:rsidR="000F6C60">
              <w:rPr>
                <w:sz w:val="20"/>
                <w:szCs w:val="20"/>
              </w:rPr>
              <w:t>completed</w:t>
            </w:r>
            <w:proofErr w:type="gramEnd"/>
            <w:r w:rsidR="000F6C60">
              <w:rPr>
                <w:sz w:val="20"/>
                <w:szCs w:val="20"/>
              </w:rPr>
              <w:t xml:space="preserve"> </w:t>
            </w:r>
            <w:r w:rsidR="003D40A4">
              <w:rPr>
                <w:sz w:val="20"/>
                <w:szCs w:val="20"/>
              </w:rPr>
              <w:t xml:space="preserve">and responses were received from a diverse range of </w:t>
            </w:r>
            <w:r w:rsidR="00811027">
              <w:rPr>
                <w:sz w:val="20"/>
                <w:szCs w:val="20"/>
              </w:rPr>
              <w:t>individuals and the response overall was positive</w:t>
            </w:r>
            <w:r w:rsidR="003D40A4">
              <w:rPr>
                <w:sz w:val="20"/>
                <w:szCs w:val="20"/>
              </w:rPr>
              <w:t xml:space="preserve">. The results </w:t>
            </w:r>
            <w:r w:rsidR="00D354C7">
              <w:rPr>
                <w:sz w:val="20"/>
                <w:szCs w:val="20"/>
              </w:rPr>
              <w:t>would be presented to the Police ad Crime Panel next week</w:t>
            </w:r>
            <w:r w:rsidR="00FB6B27" w:rsidRPr="63CD580C">
              <w:rPr>
                <w:sz w:val="20"/>
                <w:szCs w:val="20"/>
              </w:rPr>
              <w:t xml:space="preserve">. </w:t>
            </w:r>
            <w:r w:rsidR="009C5FD5">
              <w:rPr>
                <w:sz w:val="20"/>
                <w:szCs w:val="20"/>
              </w:rPr>
              <w:t xml:space="preserve">Should the proposal be vetoed a revised figure would </w:t>
            </w:r>
            <w:r w:rsidR="00F721F5">
              <w:rPr>
                <w:sz w:val="20"/>
                <w:szCs w:val="20"/>
              </w:rPr>
              <w:t>be provided, although this has not been the case previously in West Yorkshire.</w:t>
            </w:r>
            <w:r w:rsidR="006B0272">
              <w:rPr>
                <w:sz w:val="20"/>
                <w:szCs w:val="20"/>
              </w:rPr>
              <w:t xml:space="preserve"> </w:t>
            </w:r>
          </w:p>
          <w:p w14:paraId="1FB8DF96" w14:textId="77777777" w:rsidR="00AE556D" w:rsidRDefault="00AE556D" w:rsidP="00511182">
            <w:pPr>
              <w:jc w:val="both"/>
              <w:rPr>
                <w:sz w:val="20"/>
                <w:szCs w:val="20"/>
              </w:rPr>
            </w:pPr>
          </w:p>
          <w:p w14:paraId="78E10430" w14:textId="6504B3FD" w:rsidR="00AE556D" w:rsidRDefault="00AE556D" w:rsidP="00511182">
            <w:pPr>
              <w:jc w:val="both"/>
              <w:rPr>
                <w:sz w:val="20"/>
                <w:szCs w:val="20"/>
              </w:rPr>
            </w:pPr>
            <w:r w:rsidRPr="00E40CB6">
              <w:rPr>
                <w:b/>
                <w:bCs/>
                <w:sz w:val="20"/>
                <w:szCs w:val="20"/>
              </w:rPr>
              <w:t xml:space="preserve">Devolution White Paper </w:t>
            </w:r>
            <w:r w:rsidR="00551585" w:rsidRPr="00E40CB6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51585">
              <w:rPr>
                <w:sz w:val="20"/>
                <w:szCs w:val="20"/>
              </w:rPr>
              <w:t>WYCA is considered one of the more established combined authorities across the country</w:t>
            </w:r>
            <w:r w:rsidR="00D72388">
              <w:rPr>
                <w:sz w:val="20"/>
                <w:szCs w:val="20"/>
              </w:rPr>
              <w:t xml:space="preserve"> and we are in a good position going forward. West Yorkshire Fire and Rescue </w:t>
            </w:r>
            <w:r w:rsidR="00991E32">
              <w:rPr>
                <w:sz w:val="20"/>
                <w:szCs w:val="20"/>
              </w:rPr>
              <w:t>wa</w:t>
            </w:r>
            <w:r w:rsidR="0078367C">
              <w:rPr>
                <w:sz w:val="20"/>
                <w:szCs w:val="20"/>
              </w:rPr>
              <w:t>s</w:t>
            </w:r>
            <w:r w:rsidR="00D72388">
              <w:rPr>
                <w:sz w:val="20"/>
                <w:szCs w:val="20"/>
              </w:rPr>
              <w:t xml:space="preserve"> being brought </w:t>
            </w:r>
            <w:r w:rsidR="00611446">
              <w:rPr>
                <w:sz w:val="20"/>
                <w:szCs w:val="20"/>
              </w:rPr>
              <w:t>into WYCA</w:t>
            </w:r>
            <w:r w:rsidR="00C845D1">
              <w:rPr>
                <w:sz w:val="20"/>
                <w:szCs w:val="20"/>
              </w:rPr>
              <w:t xml:space="preserve">, although </w:t>
            </w:r>
            <w:r w:rsidR="00E40CB6">
              <w:rPr>
                <w:sz w:val="20"/>
                <w:szCs w:val="20"/>
              </w:rPr>
              <w:t xml:space="preserve">there </w:t>
            </w:r>
            <w:r w:rsidR="00611446">
              <w:rPr>
                <w:sz w:val="20"/>
                <w:szCs w:val="20"/>
              </w:rPr>
              <w:t>were</w:t>
            </w:r>
            <w:r w:rsidR="00E40CB6">
              <w:rPr>
                <w:sz w:val="20"/>
                <w:szCs w:val="20"/>
              </w:rPr>
              <w:t xml:space="preserve"> no timings linked to when this w</w:t>
            </w:r>
            <w:r w:rsidR="00611446">
              <w:rPr>
                <w:sz w:val="20"/>
                <w:szCs w:val="20"/>
              </w:rPr>
              <w:t>ould</w:t>
            </w:r>
            <w:r w:rsidR="00E40CB6">
              <w:rPr>
                <w:sz w:val="20"/>
                <w:szCs w:val="20"/>
              </w:rPr>
              <w:t xml:space="preserve"> occur, it</w:t>
            </w:r>
            <w:r w:rsidR="00C845D1">
              <w:rPr>
                <w:sz w:val="20"/>
                <w:szCs w:val="20"/>
              </w:rPr>
              <w:t xml:space="preserve"> </w:t>
            </w:r>
            <w:r w:rsidR="00611446">
              <w:rPr>
                <w:sz w:val="20"/>
                <w:szCs w:val="20"/>
              </w:rPr>
              <w:t>wa</w:t>
            </w:r>
            <w:r w:rsidR="00C845D1">
              <w:rPr>
                <w:sz w:val="20"/>
                <w:szCs w:val="20"/>
              </w:rPr>
              <w:t xml:space="preserve">s not expected to happen </w:t>
            </w:r>
            <w:r w:rsidR="00E40CB6">
              <w:rPr>
                <w:sz w:val="20"/>
                <w:szCs w:val="20"/>
              </w:rPr>
              <w:t>within the next 2 years.</w:t>
            </w:r>
          </w:p>
          <w:p w14:paraId="12681F0C" w14:textId="77777777" w:rsidR="00C16468" w:rsidRDefault="00C16468" w:rsidP="00511182">
            <w:pPr>
              <w:jc w:val="both"/>
              <w:rPr>
                <w:sz w:val="20"/>
                <w:szCs w:val="20"/>
              </w:rPr>
            </w:pPr>
          </w:p>
          <w:p w14:paraId="0CE25B68" w14:textId="4D5F499E" w:rsidR="00C16468" w:rsidRDefault="00842C64" w:rsidP="0051118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JIAC </w:t>
            </w:r>
            <w:r w:rsidR="007D1E2E" w:rsidRPr="00671AA4">
              <w:rPr>
                <w:b/>
                <w:bCs/>
                <w:sz w:val="20"/>
                <w:szCs w:val="20"/>
              </w:rPr>
              <w:t xml:space="preserve">Review </w:t>
            </w:r>
            <w:r w:rsidR="00DB66D8" w:rsidRPr="00671AA4">
              <w:rPr>
                <w:b/>
                <w:bCs/>
                <w:sz w:val="20"/>
                <w:szCs w:val="20"/>
              </w:rPr>
              <w:t>–</w:t>
            </w:r>
            <w:r w:rsidR="007D1E2E">
              <w:rPr>
                <w:sz w:val="20"/>
                <w:szCs w:val="20"/>
              </w:rPr>
              <w:t xml:space="preserve"> </w:t>
            </w:r>
            <w:r w:rsidR="00DB66D8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wee</w:t>
            </w:r>
            <w:r w:rsidR="00DB66D8">
              <w:rPr>
                <w:sz w:val="20"/>
                <w:szCs w:val="20"/>
              </w:rPr>
              <w:t xml:space="preserve"> review</w:t>
            </w:r>
            <w:r>
              <w:rPr>
                <w:sz w:val="20"/>
                <w:szCs w:val="20"/>
              </w:rPr>
              <w:t xml:space="preserve"> would be done</w:t>
            </w:r>
            <w:r w:rsidR="00DB66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tandem with</w:t>
            </w:r>
            <w:r w:rsidR="00C104C8">
              <w:rPr>
                <w:sz w:val="20"/>
                <w:szCs w:val="20"/>
              </w:rPr>
              <w:t xml:space="preserve"> looking at</w:t>
            </w:r>
            <w:r w:rsidR="00D859F8">
              <w:rPr>
                <w:sz w:val="20"/>
                <w:szCs w:val="20"/>
              </w:rPr>
              <w:t xml:space="preserve"> the audit function of the </w:t>
            </w:r>
            <w:r>
              <w:rPr>
                <w:sz w:val="20"/>
                <w:szCs w:val="20"/>
              </w:rPr>
              <w:t>P</w:t>
            </w:r>
            <w:r w:rsidR="00D859F8">
              <w:rPr>
                <w:sz w:val="20"/>
                <w:szCs w:val="20"/>
              </w:rPr>
              <w:t xml:space="preserve">olice and </w:t>
            </w:r>
            <w:r>
              <w:rPr>
                <w:sz w:val="20"/>
                <w:szCs w:val="20"/>
              </w:rPr>
              <w:t>C</w:t>
            </w:r>
            <w:r w:rsidR="00D859F8">
              <w:rPr>
                <w:sz w:val="20"/>
                <w:szCs w:val="20"/>
              </w:rPr>
              <w:t>rime team within WYCA. Updates w</w:t>
            </w:r>
            <w:r>
              <w:rPr>
                <w:sz w:val="20"/>
                <w:szCs w:val="20"/>
              </w:rPr>
              <w:t>ould</w:t>
            </w:r>
            <w:r w:rsidR="00D859F8">
              <w:rPr>
                <w:sz w:val="20"/>
                <w:szCs w:val="20"/>
              </w:rPr>
              <w:t xml:space="preserve"> be provided to </w:t>
            </w:r>
            <w:r>
              <w:rPr>
                <w:sz w:val="20"/>
                <w:szCs w:val="20"/>
              </w:rPr>
              <w:t>JIAC</w:t>
            </w:r>
            <w:r w:rsidR="00D859F8">
              <w:rPr>
                <w:sz w:val="20"/>
                <w:szCs w:val="20"/>
              </w:rPr>
              <w:t xml:space="preserve"> as this move</w:t>
            </w:r>
            <w:r>
              <w:rPr>
                <w:sz w:val="20"/>
                <w:szCs w:val="20"/>
              </w:rPr>
              <w:t>d</w:t>
            </w:r>
            <w:r w:rsidR="00D859F8">
              <w:rPr>
                <w:sz w:val="20"/>
                <w:szCs w:val="20"/>
              </w:rPr>
              <w:t xml:space="preserve"> along.</w:t>
            </w:r>
          </w:p>
          <w:p w14:paraId="6D7EF7F3" w14:textId="77777777" w:rsidR="00585411" w:rsidRDefault="00585411" w:rsidP="00511182">
            <w:pPr>
              <w:jc w:val="both"/>
              <w:rPr>
                <w:sz w:val="20"/>
                <w:szCs w:val="20"/>
              </w:rPr>
            </w:pPr>
          </w:p>
          <w:p w14:paraId="1E2972A0" w14:textId="77777777" w:rsidR="00DD1E63" w:rsidRPr="00DD593C" w:rsidRDefault="00DD1E63" w:rsidP="00F721F5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1967EC5E" w14:textId="77777777" w:rsidTr="00CE080F">
        <w:tc>
          <w:tcPr>
            <w:tcW w:w="567" w:type="dxa"/>
          </w:tcPr>
          <w:p w14:paraId="0CC04161" w14:textId="4D420380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lastRenderedPageBreak/>
              <w:t>9.2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698D19F" w14:textId="5B2B9756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WYCA Risk Management Update</w:t>
            </w:r>
          </w:p>
        </w:tc>
        <w:tc>
          <w:tcPr>
            <w:tcW w:w="8505" w:type="dxa"/>
            <w:shd w:val="clear" w:color="auto" w:fill="auto"/>
          </w:tcPr>
          <w:p w14:paraId="718BBC5C" w14:textId="2F08C6A6" w:rsidR="00D40154" w:rsidRDefault="005D4F4B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  <w:r w:rsidR="004904EE">
              <w:rPr>
                <w:sz w:val="20"/>
                <w:szCs w:val="20"/>
              </w:rPr>
              <w:t xml:space="preserve"> Forrest </w:t>
            </w:r>
            <w:r w:rsidR="00CF5BD6">
              <w:rPr>
                <w:sz w:val="20"/>
                <w:szCs w:val="20"/>
              </w:rPr>
              <w:t xml:space="preserve">explained </w:t>
            </w:r>
            <w:r w:rsidR="00B616D8">
              <w:rPr>
                <w:sz w:val="20"/>
                <w:szCs w:val="20"/>
              </w:rPr>
              <w:t xml:space="preserve">the risk register </w:t>
            </w:r>
            <w:r w:rsidR="00F72C42">
              <w:rPr>
                <w:sz w:val="20"/>
                <w:szCs w:val="20"/>
              </w:rPr>
              <w:t xml:space="preserve">was under review to align it with wider WYCA reporting frameworks. The register </w:t>
            </w:r>
            <w:r w:rsidR="009A710D">
              <w:rPr>
                <w:sz w:val="20"/>
                <w:szCs w:val="20"/>
              </w:rPr>
              <w:t xml:space="preserve">had been taken to the </w:t>
            </w:r>
            <w:r w:rsidR="00C104C8">
              <w:rPr>
                <w:sz w:val="20"/>
                <w:szCs w:val="20"/>
              </w:rPr>
              <w:t>E</w:t>
            </w:r>
            <w:r w:rsidR="009A710D">
              <w:rPr>
                <w:sz w:val="20"/>
                <w:szCs w:val="20"/>
              </w:rPr>
              <w:t xml:space="preserve">xecutive </w:t>
            </w:r>
            <w:r w:rsidR="00C104C8">
              <w:rPr>
                <w:sz w:val="20"/>
                <w:szCs w:val="20"/>
              </w:rPr>
              <w:t>B</w:t>
            </w:r>
            <w:r w:rsidR="009A710D">
              <w:rPr>
                <w:sz w:val="20"/>
                <w:szCs w:val="20"/>
              </w:rPr>
              <w:t>oard</w:t>
            </w:r>
            <w:r w:rsidR="00D6003C">
              <w:rPr>
                <w:sz w:val="20"/>
                <w:szCs w:val="20"/>
              </w:rPr>
              <w:t xml:space="preserve"> where a</w:t>
            </w:r>
            <w:r w:rsidR="00D75B0A">
              <w:rPr>
                <w:sz w:val="20"/>
                <w:szCs w:val="20"/>
              </w:rPr>
              <w:t xml:space="preserve">greement had been made to close </w:t>
            </w:r>
            <w:r w:rsidR="00D6003C">
              <w:rPr>
                <w:sz w:val="20"/>
                <w:szCs w:val="20"/>
              </w:rPr>
              <w:t>two</w:t>
            </w:r>
            <w:r w:rsidR="00D75B0A">
              <w:rPr>
                <w:sz w:val="20"/>
                <w:szCs w:val="20"/>
              </w:rPr>
              <w:t xml:space="preserve"> risks, all other risks remained.</w:t>
            </w:r>
            <w:r w:rsidR="00A56830">
              <w:rPr>
                <w:sz w:val="20"/>
                <w:szCs w:val="20"/>
              </w:rPr>
              <w:t xml:space="preserve"> </w:t>
            </w:r>
          </w:p>
          <w:p w14:paraId="7F4D0E7E" w14:textId="77777777" w:rsidR="008D40EF" w:rsidRDefault="008D40EF" w:rsidP="00CE080F">
            <w:pPr>
              <w:jc w:val="both"/>
              <w:rPr>
                <w:sz w:val="20"/>
                <w:szCs w:val="20"/>
              </w:rPr>
            </w:pPr>
          </w:p>
          <w:p w14:paraId="347F8A94" w14:textId="23E55193" w:rsidR="008D40EF" w:rsidRDefault="008D40EF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the </w:t>
            </w:r>
            <w:r w:rsidR="00733A9C">
              <w:rPr>
                <w:sz w:val="20"/>
                <w:szCs w:val="20"/>
              </w:rPr>
              <w:t>size and level of detail in the new format</w:t>
            </w:r>
            <w:r w:rsidR="00210EB6">
              <w:rPr>
                <w:sz w:val="20"/>
                <w:szCs w:val="20"/>
              </w:rPr>
              <w:t xml:space="preserve"> and asked for it to be condensed for reporting to JIAC.</w:t>
            </w:r>
          </w:p>
          <w:p w14:paraId="7D2FBC0B" w14:textId="77777777" w:rsidR="00F24045" w:rsidRDefault="00F24045" w:rsidP="00CE080F">
            <w:pPr>
              <w:jc w:val="both"/>
              <w:rPr>
                <w:sz w:val="20"/>
                <w:szCs w:val="20"/>
              </w:rPr>
            </w:pPr>
          </w:p>
          <w:p w14:paraId="19C9F99D" w14:textId="696B572C" w:rsidR="00F24045" w:rsidRPr="00733A9C" w:rsidRDefault="00C14DCD" w:rsidP="00CE080F">
            <w:pPr>
              <w:jc w:val="both"/>
              <w:rPr>
                <w:b/>
                <w:bCs/>
                <w:sz w:val="20"/>
                <w:szCs w:val="20"/>
              </w:rPr>
            </w:pPr>
            <w:r w:rsidRPr="00733A9C">
              <w:rPr>
                <w:b/>
                <w:bCs/>
                <w:sz w:val="20"/>
                <w:szCs w:val="20"/>
              </w:rPr>
              <w:t xml:space="preserve">Action </w:t>
            </w:r>
            <w:r w:rsidR="0015714E">
              <w:rPr>
                <w:b/>
                <w:bCs/>
                <w:sz w:val="20"/>
                <w:szCs w:val="20"/>
              </w:rPr>
              <w:t>–</w:t>
            </w:r>
            <w:r w:rsidRPr="00733A9C">
              <w:rPr>
                <w:b/>
                <w:bCs/>
                <w:sz w:val="20"/>
                <w:szCs w:val="20"/>
              </w:rPr>
              <w:t xml:space="preserve"> </w:t>
            </w:r>
            <w:r w:rsidR="0015714E">
              <w:rPr>
                <w:b/>
                <w:bCs/>
                <w:sz w:val="20"/>
                <w:szCs w:val="20"/>
              </w:rPr>
              <w:t xml:space="preserve">Rob Forrest to provide </w:t>
            </w:r>
            <w:r w:rsidR="003006D9">
              <w:rPr>
                <w:b/>
                <w:bCs/>
                <w:sz w:val="20"/>
                <w:szCs w:val="20"/>
              </w:rPr>
              <w:t>a summary of the</w:t>
            </w:r>
            <w:r w:rsidR="0015714E" w:rsidRPr="0015714E">
              <w:rPr>
                <w:b/>
                <w:bCs/>
                <w:sz w:val="20"/>
                <w:szCs w:val="20"/>
              </w:rPr>
              <w:t xml:space="preserve"> Policing and Crime strategic risk </w:t>
            </w:r>
            <w:r w:rsidR="003006D9">
              <w:rPr>
                <w:b/>
                <w:bCs/>
                <w:sz w:val="20"/>
                <w:szCs w:val="20"/>
              </w:rPr>
              <w:t>for</w:t>
            </w:r>
            <w:r w:rsidR="0015714E" w:rsidRPr="0015714E">
              <w:rPr>
                <w:b/>
                <w:bCs/>
                <w:sz w:val="20"/>
                <w:szCs w:val="20"/>
              </w:rPr>
              <w:t xml:space="preserve"> JIAC, with a heat map.</w:t>
            </w:r>
          </w:p>
          <w:p w14:paraId="7CB935F7" w14:textId="77777777" w:rsidR="0093539B" w:rsidRDefault="0093539B" w:rsidP="00CE080F">
            <w:pPr>
              <w:jc w:val="both"/>
              <w:rPr>
                <w:sz w:val="20"/>
                <w:szCs w:val="20"/>
              </w:rPr>
            </w:pPr>
          </w:p>
          <w:p w14:paraId="15119BC9" w14:textId="6A4982CC" w:rsidR="0093539B" w:rsidRDefault="0093539B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highlighted disparity in the funding risk between WYP and WYCA and if the </w:t>
            </w:r>
            <w:r w:rsidR="003006D9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</w:t>
            </w:r>
            <w:r w:rsidR="00F20EB0">
              <w:rPr>
                <w:sz w:val="20"/>
                <w:szCs w:val="20"/>
              </w:rPr>
              <w:t>areas</w:t>
            </w:r>
            <w:r>
              <w:rPr>
                <w:sz w:val="20"/>
                <w:szCs w:val="20"/>
              </w:rPr>
              <w:t xml:space="preserve"> should be consistent</w:t>
            </w:r>
            <w:r w:rsidR="002A61D9">
              <w:rPr>
                <w:sz w:val="20"/>
                <w:szCs w:val="20"/>
              </w:rPr>
              <w:t>.</w:t>
            </w:r>
          </w:p>
          <w:p w14:paraId="068E7A9F" w14:textId="77777777" w:rsidR="002A61D9" w:rsidRDefault="002A61D9" w:rsidP="00CE080F">
            <w:pPr>
              <w:jc w:val="both"/>
              <w:rPr>
                <w:sz w:val="20"/>
                <w:szCs w:val="20"/>
              </w:rPr>
            </w:pPr>
          </w:p>
          <w:p w14:paraId="6FAEA11E" w14:textId="01E0CDF8" w:rsidR="002A61D9" w:rsidRPr="006E5AF4" w:rsidRDefault="006E5AF4" w:rsidP="00CE080F">
            <w:pPr>
              <w:jc w:val="both"/>
              <w:rPr>
                <w:b/>
                <w:bCs/>
                <w:sz w:val="20"/>
                <w:szCs w:val="20"/>
              </w:rPr>
            </w:pPr>
            <w:r w:rsidRPr="006E5AF4">
              <w:rPr>
                <w:b/>
                <w:bCs/>
                <w:sz w:val="20"/>
                <w:szCs w:val="20"/>
              </w:rPr>
              <w:t>Action -</w:t>
            </w:r>
            <w:r w:rsidR="002A61D9" w:rsidRPr="006E5AF4">
              <w:rPr>
                <w:b/>
                <w:bCs/>
                <w:sz w:val="20"/>
                <w:szCs w:val="20"/>
              </w:rPr>
              <w:t xml:space="preserve"> </w:t>
            </w:r>
            <w:r w:rsidR="00724D2F" w:rsidRPr="00724D2F">
              <w:rPr>
                <w:b/>
                <w:bCs/>
                <w:sz w:val="20"/>
                <w:szCs w:val="20"/>
              </w:rPr>
              <w:t>Rob Forrest to cross pollinate the Policing and Crime and WYP strategic risk registers to ensure consistency.</w:t>
            </w:r>
          </w:p>
        </w:tc>
      </w:tr>
      <w:tr w:rsidR="00511182" w:rsidRPr="00DD593C" w14:paraId="7ECA675A" w14:textId="77777777" w:rsidTr="00CE080F">
        <w:tc>
          <w:tcPr>
            <w:tcW w:w="567" w:type="dxa"/>
          </w:tcPr>
          <w:p w14:paraId="07353F8C" w14:textId="32266F90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1843" w:type="dxa"/>
          </w:tcPr>
          <w:p w14:paraId="20D39DB3" w14:textId="6BA6BF25" w:rsidR="00511182" w:rsidRPr="004611CA" w:rsidRDefault="004611CA" w:rsidP="00511182">
            <w:pPr>
              <w:rPr>
                <w:b/>
                <w:sz w:val="20"/>
                <w:szCs w:val="20"/>
              </w:rPr>
            </w:pPr>
            <w:r w:rsidRPr="004611CA">
              <w:rPr>
                <w:b/>
                <w:bCs/>
                <w:sz w:val="20"/>
                <w:szCs w:val="20"/>
              </w:rPr>
              <w:t>Commissioning and Grants Strategy</w:t>
            </w:r>
          </w:p>
        </w:tc>
        <w:tc>
          <w:tcPr>
            <w:tcW w:w="8505" w:type="dxa"/>
          </w:tcPr>
          <w:p w14:paraId="45FC216A" w14:textId="20476397" w:rsidR="007C7109" w:rsidRDefault="00803CDD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Clough </w:t>
            </w:r>
            <w:r w:rsidR="00727F45">
              <w:rPr>
                <w:sz w:val="20"/>
                <w:szCs w:val="20"/>
              </w:rPr>
              <w:t>confirmed t</w:t>
            </w:r>
            <w:r w:rsidR="001334A5">
              <w:rPr>
                <w:sz w:val="20"/>
                <w:szCs w:val="20"/>
              </w:rPr>
              <w:t xml:space="preserve">he </w:t>
            </w:r>
            <w:r w:rsidR="0083397D">
              <w:rPr>
                <w:sz w:val="20"/>
                <w:szCs w:val="20"/>
              </w:rPr>
              <w:t xml:space="preserve">MOJ victims grant had reduced by 4.2% although this had a larger impact in real terms. </w:t>
            </w:r>
            <w:r w:rsidR="00C57628">
              <w:rPr>
                <w:sz w:val="20"/>
                <w:szCs w:val="20"/>
              </w:rPr>
              <w:t xml:space="preserve">The grant allocated for </w:t>
            </w:r>
            <w:r w:rsidR="00727F45">
              <w:rPr>
                <w:sz w:val="20"/>
                <w:szCs w:val="20"/>
              </w:rPr>
              <w:t>20</w:t>
            </w:r>
            <w:r w:rsidR="00C57628">
              <w:rPr>
                <w:sz w:val="20"/>
                <w:szCs w:val="20"/>
              </w:rPr>
              <w:t xml:space="preserve">25/26 was </w:t>
            </w:r>
            <w:r w:rsidR="00B6073B">
              <w:rPr>
                <w:sz w:val="20"/>
                <w:szCs w:val="20"/>
              </w:rPr>
              <w:t>9</w:t>
            </w:r>
            <w:r w:rsidR="00BF24D1">
              <w:rPr>
                <w:sz w:val="20"/>
                <w:szCs w:val="20"/>
              </w:rPr>
              <w:t>0</w:t>
            </w:r>
            <w:r w:rsidR="00B6073B">
              <w:rPr>
                <w:sz w:val="20"/>
                <w:szCs w:val="20"/>
              </w:rPr>
              <w:t xml:space="preserve">% to VCSE and 10% to Local Authority and Hospital Trusts. </w:t>
            </w:r>
          </w:p>
          <w:p w14:paraId="6D07D10C" w14:textId="77777777" w:rsidR="00225BA7" w:rsidRDefault="00225BA7" w:rsidP="00CE080F">
            <w:pPr>
              <w:jc w:val="both"/>
              <w:rPr>
                <w:sz w:val="20"/>
                <w:szCs w:val="20"/>
              </w:rPr>
            </w:pPr>
          </w:p>
          <w:p w14:paraId="7D47E580" w14:textId="2521AFB2" w:rsidR="00225BA7" w:rsidRDefault="00225BA7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</w:t>
            </w:r>
            <w:r w:rsidR="00562D3A">
              <w:rPr>
                <w:sz w:val="20"/>
                <w:szCs w:val="20"/>
              </w:rPr>
              <w:t xml:space="preserve">asked if </w:t>
            </w:r>
            <w:r w:rsidR="00F963ED">
              <w:rPr>
                <w:sz w:val="20"/>
                <w:szCs w:val="20"/>
              </w:rPr>
              <w:t xml:space="preserve">commissioning made use of local </w:t>
            </w:r>
            <w:r w:rsidR="00E97F6D">
              <w:rPr>
                <w:sz w:val="20"/>
                <w:szCs w:val="20"/>
              </w:rPr>
              <w:t xml:space="preserve">organisations. Julia confirmed this </w:t>
            </w:r>
            <w:r w:rsidR="00727F45">
              <w:rPr>
                <w:sz w:val="20"/>
                <w:szCs w:val="20"/>
              </w:rPr>
              <w:t>was</w:t>
            </w:r>
            <w:r w:rsidR="00E97F6D">
              <w:rPr>
                <w:sz w:val="20"/>
                <w:szCs w:val="20"/>
              </w:rPr>
              <w:t xml:space="preserve"> always a preference</w:t>
            </w:r>
            <w:r w:rsidR="004802FE">
              <w:rPr>
                <w:sz w:val="20"/>
                <w:szCs w:val="20"/>
              </w:rPr>
              <w:t xml:space="preserve"> and the team worked hard to support local providers</w:t>
            </w:r>
            <w:r w:rsidR="00B363DA">
              <w:rPr>
                <w:sz w:val="20"/>
                <w:szCs w:val="20"/>
              </w:rPr>
              <w:t xml:space="preserve">. If national organisations were used, </w:t>
            </w:r>
            <w:r w:rsidR="00DD3E96">
              <w:rPr>
                <w:sz w:val="20"/>
                <w:szCs w:val="20"/>
              </w:rPr>
              <w:t>the team</w:t>
            </w:r>
            <w:r w:rsidR="002E1EE7">
              <w:rPr>
                <w:sz w:val="20"/>
                <w:szCs w:val="20"/>
              </w:rPr>
              <w:t xml:space="preserve"> </w:t>
            </w:r>
            <w:r w:rsidR="00DD3E96">
              <w:rPr>
                <w:sz w:val="20"/>
                <w:szCs w:val="20"/>
              </w:rPr>
              <w:t>stipulated</w:t>
            </w:r>
            <w:r w:rsidR="002E1EE7">
              <w:rPr>
                <w:sz w:val="20"/>
                <w:szCs w:val="20"/>
              </w:rPr>
              <w:t xml:space="preserve"> what they </w:t>
            </w:r>
            <w:r w:rsidR="00002A7B">
              <w:rPr>
                <w:sz w:val="20"/>
                <w:szCs w:val="20"/>
              </w:rPr>
              <w:t>do to support organisations local to West Yorkshire</w:t>
            </w:r>
            <w:r w:rsidR="00010633">
              <w:rPr>
                <w:sz w:val="20"/>
                <w:szCs w:val="20"/>
              </w:rPr>
              <w:t>.</w:t>
            </w:r>
          </w:p>
          <w:p w14:paraId="0852F82D" w14:textId="77777777" w:rsidR="00E65FF6" w:rsidRDefault="00E65FF6" w:rsidP="00CE080F">
            <w:pPr>
              <w:jc w:val="both"/>
              <w:rPr>
                <w:sz w:val="20"/>
                <w:szCs w:val="20"/>
              </w:rPr>
            </w:pPr>
          </w:p>
          <w:p w14:paraId="58514BBB" w14:textId="3FD46C50" w:rsidR="002F41E1" w:rsidRDefault="002F41E1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also sought clarification on the competitive process for the MoJ funding.</w:t>
            </w:r>
            <w:r w:rsidR="00F92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Julia </w:t>
            </w:r>
            <w:r w:rsidR="00F92C08">
              <w:rPr>
                <w:sz w:val="20"/>
                <w:szCs w:val="20"/>
              </w:rPr>
              <w:t>explained</w:t>
            </w:r>
            <w:r>
              <w:rPr>
                <w:sz w:val="20"/>
                <w:szCs w:val="20"/>
              </w:rPr>
              <w:t xml:space="preserve"> that due to </w:t>
            </w:r>
            <w:r w:rsidR="005D09FC">
              <w:rPr>
                <w:sz w:val="20"/>
                <w:szCs w:val="20"/>
              </w:rPr>
              <w:t>short</w:t>
            </w:r>
            <w:r w:rsidR="00F92C08">
              <w:rPr>
                <w:sz w:val="20"/>
                <w:szCs w:val="20"/>
              </w:rPr>
              <w:t>-</w:t>
            </w:r>
            <w:r w:rsidR="005D09FC">
              <w:rPr>
                <w:sz w:val="20"/>
                <w:szCs w:val="20"/>
              </w:rPr>
              <w:t>term funding, this process did not take place</w:t>
            </w:r>
            <w:r w:rsidR="002F3E0F">
              <w:rPr>
                <w:sz w:val="20"/>
                <w:szCs w:val="20"/>
              </w:rPr>
              <w:t xml:space="preserve"> to provide consistency and best value to the delivery of services</w:t>
            </w:r>
            <w:r w:rsidR="005D09FC">
              <w:rPr>
                <w:sz w:val="20"/>
                <w:szCs w:val="20"/>
              </w:rPr>
              <w:t>.</w:t>
            </w:r>
            <w:r w:rsidR="0035354E">
              <w:rPr>
                <w:sz w:val="20"/>
                <w:szCs w:val="20"/>
              </w:rPr>
              <w:t xml:space="preserve"> </w:t>
            </w:r>
            <w:r w:rsidR="002F3E0F">
              <w:rPr>
                <w:sz w:val="20"/>
                <w:szCs w:val="20"/>
              </w:rPr>
              <w:t xml:space="preserve">A competitive process would </w:t>
            </w:r>
            <w:r w:rsidR="0035354E">
              <w:rPr>
                <w:sz w:val="20"/>
                <w:szCs w:val="20"/>
              </w:rPr>
              <w:t xml:space="preserve">be progressed once there </w:t>
            </w:r>
            <w:r w:rsidR="002F3E0F">
              <w:rPr>
                <w:sz w:val="20"/>
                <w:szCs w:val="20"/>
              </w:rPr>
              <w:t>wa</w:t>
            </w:r>
            <w:r w:rsidR="0035354E">
              <w:rPr>
                <w:sz w:val="20"/>
                <w:szCs w:val="20"/>
              </w:rPr>
              <w:t xml:space="preserve">s </w:t>
            </w:r>
            <w:r w:rsidR="002F3E0F">
              <w:rPr>
                <w:sz w:val="20"/>
                <w:szCs w:val="20"/>
              </w:rPr>
              <w:t xml:space="preserve">a </w:t>
            </w:r>
            <w:r w:rsidR="000A66D8">
              <w:rPr>
                <w:sz w:val="20"/>
                <w:szCs w:val="20"/>
              </w:rPr>
              <w:t>multiyear</w:t>
            </w:r>
            <w:r w:rsidR="0035354E">
              <w:rPr>
                <w:sz w:val="20"/>
                <w:szCs w:val="20"/>
              </w:rPr>
              <w:t xml:space="preserve"> spending review</w:t>
            </w:r>
            <w:r w:rsidR="00BC5623">
              <w:rPr>
                <w:sz w:val="20"/>
                <w:szCs w:val="20"/>
              </w:rPr>
              <w:t>;</w:t>
            </w:r>
            <w:r w:rsidR="0035354E">
              <w:rPr>
                <w:sz w:val="20"/>
                <w:szCs w:val="20"/>
              </w:rPr>
              <w:t xml:space="preserve"> 26/27 onwards.</w:t>
            </w:r>
          </w:p>
          <w:p w14:paraId="5AC669CF" w14:textId="77777777" w:rsidR="000A66D8" w:rsidRDefault="000A66D8" w:rsidP="00CE080F">
            <w:pPr>
              <w:jc w:val="both"/>
              <w:rPr>
                <w:sz w:val="20"/>
                <w:szCs w:val="20"/>
              </w:rPr>
            </w:pPr>
          </w:p>
          <w:p w14:paraId="02EFC61A" w14:textId="7D4FEFA6" w:rsidR="003258A8" w:rsidRDefault="000A66D8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</w:t>
            </w:r>
            <w:r w:rsidR="00C960FA">
              <w:rPr>
                <w:sz w:val="20"/>
                <w:szCs w:val="20"/>
              </w:rPr>
              <w:t xml:space="preserve">if there was an </w:t>
            </w:r>
            <w:r w:rsidR="00F73C85">
              <w:rPr>
                <w:sz w:val="20"/>
                <w:szCs w:val="20"/>
              </w:rPr>
              <w:t>audit of these contracts</w:t>
            </w:r>
            <w:r w:rsidR="003258A8">
              <w:rPr>
                <w:sz w:val="20"/>
                <w:szCs w:val="20"/>
              </w:rPr>
              <w:t>.</w:t>
            </w:r>
            <w:r w:rsidR="00BC5623">
              <w:rPr>
                <w:sz w:val="20"/>
                <w:szCs w:val="20"/>
              </w:rPr>
              <w:t xml:space="preserve"> </w:t>
            </w:r>
            <w:r w:rsidR="003258A8">
              <w:rPr>
                <w:sz w:val="20"/>
                <w:szCs w:val="20"/>
              </w:rPr>
              <w:t xml:space="preserve">Julia </w:t>
            </w:r>
            <w:r w:rsidR="00BC5623">
              <w:rPr>
                <w:sz w:val="20"/>
                <w:szCs w:val="20"/>
              </w:rPr>
              <w:t>confirmed</w:t>
            </w:r>
            <w:r w:rsidR="003258A8">
              <w:rPr>
                <w:sz w:val="20"/>
                <w:szCs w:val="20"/>
              </w:rPr>
              <w:t xml:space="preserve"> </w:t>
            </w:r>
            <w:r w:rsidR="000543EB">
              <w:rPr>
                <w:sz w:val="20"/>
                <w:szCs w:val="20"/>
              </w:rPr>
              <w:t xml:space="preserve">there was, and </w:t>
            </w:r>
            <w:r w:rsidR="003258A8">
              <w:rPr>
                <w:sz w:val="20"/>
                <w:szCs w:val="20"/>
              </w:rPr>
              <w:t>that</w:t>
            </w:r>
            <w:r w:rsidR="00BC5623">
              <w:rPr>
                <w:sz w:val="20"/>
                <w:szCs w:val="20"/>
              </w:rPr>
              <w:t xml:space="preserve"> the audit provided the highest level of assurance</w:t>
            </w:r>
            <w:r w:rsidR="003258A8">
              <w:rPr>
                <w:sz w:val="20"/>
                <w:szCs w:val="20"/>
              </w:rPr>
              <w:t>.</w:t>
            </w:r>
          </w:p>
          <w:p w14:paraId="7155AC93" w14:textId="4676C6F2" w:rsidR="00B81F86" w:rsidRDefault="00B81F86" w:rsidP="00CE080F">
            <w:pPr>
              <w:jc w:val="both"/>
              <w:rPr>
                <w:sz w:val="20"/>
                <w:szCs w:val="20"/>
              </w:rPr>
            </w:pPr>
          </w:p>
        </w:tc>
      </w:tr>
      <w:tr w:rsidR="009472DC" w:rsidRPr="00DD593C" w14:paraId="1E555DAA" w14:textId="77777777" w:rsidTr="00CE080F">
        <w:tc>
          <w:tcPr>
            <w:tcW w:w="567" w:type="dxa"/>
          </w:tcPr>
          <w:p w14:paraId="238C12BA" w14:textId="6F20CB94" w:rsidR="009472DC" w:rsidRDefault="009472DC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9.</w:t>
            </w:r>
            <w:r w:rsidR="00D27D9E" w:rsidRPr="004D1E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FB727C3" w14:textId="51D7C298" w:rsidR="009472DC" w:rsidRPr="004D1E61" w:rsidRDefault="00CE080F" w:rsidP="75E0D95B">
            <w:pPr>
              <w:rPr>
                <w:b/>
                <w:sz w:val="20"/>
                <w:szCs w:val="20"/>
              </w:rPr>
            </w:pPr>
            <w:r w:rsidRPr="00CE080F">
              <w:rPr>
                <w:b/>
                <w:bCs/>
                <w:sz w:val="20"/>
                <w:szCs w:val="20"/>
              </w:rPr>
              <w:t>Member Focus Area: Partnerships</w:t>
            </w:r>
          </w:p>
        </w:tc>
        <w:tc>
          <w:tcPr>
            <w:tcW w:w="8505" w:type="dxa"/>
          </w:tcPr>
          <w:p w14:paraId="6E9CEFEB" w14:textId="33C08BF9" w:rsidR="00A575B0" w:rsidRDefault="00A575B0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Bates </w:t>
            </w:r>
            <w:r w:rsidR="00673DBC">
              <w:rPr>
                <w:sz w:val="20"/>
                <w:szCs w:val="20"/>
              </w:rPr>
              <w:t xml:space="preserve">updated </w:t>
            </w:r>
            <w:r w:rsidR="00E05855">
              <w:rPr>
                <w:sz w:val="20"/>
                <w:szCs w:val="20"/>
              </w:rPr>
              <w:t>on the work</w:t>
            </w:r>
            <w:r w:rsidR="006676AF">
              <w:rPr>
                <w:sz w:val="20"/>
                <w:szCs w:val="20"/>
              </w:rPr>
              <w:t xml:space="preserve"> </w:t>
            </w:r>
            <w:r w:rsidR="00294A90">
              <w:rPr>
                <w:sz w:val="20"/>
                <w:szCs w:val="20"/>
              </w:rPr>
              <w:t>to better understand our partners</w:t>
            </w:r>
            <w:r w:rsidR="005707A9">
              <w:rPr>
                <w:sz w:val="20"/>
                <w:szCs w:val="20"/>
              </w:rPr>
              <w:t>, and informed Members about the Partnership Survey which informed the ongoing workplan</w:t>
            </w:r>
            <w:r w:rsidR="00E05855">
              <w:rPr>
                <w:sz w:val="20"/>
                <w:szCs w:val="20"/>
              </w:rPr>
              <w:t>.</w:t>
            </w:r>
            <w:r w:rsidR="006676AF">
              <w:rPr>
                <w:sz w:val="20"/>
                <w:szCs w:val="20"/>
              </w:rPr>
              <w:t xml:space="preserve"> </w:t>
            </w:r>
            <w:r w:rsidR="00FB496C">
              <w:rPr>
                <w:sz w:val="20"/>
                <w:szCs w:val="20"/>
              </w:rPr>
              <w:t>S</w:t>
            </w:r>
            <w:r w:rsidR="00F751AE">
              <w:rPr>
                <w:sz w:val="20"/>
                <w:szCs w:val="20"/>
              </w:rPr>
              <w:t>ome area’s cross</w:t>
            </w:r>
            <w:r w:rsidR="00FB496C">
              <w:rPr>
                <w:sz w:val="20"/>
                <w:szCs w:val="20"/>
              </w:rPr>
              <w:t>ed</w:t>
            </w:r>
            <w:r w:rsidR="00F751AE">
              <w:rPr>
                <w:sz w:val="20"/>
                <w:szCs w:val="20"/>
              </w:rPr>
              <w:t xml:space="preserve"> over with </w:t>
            </w:r>
            <w:r w:rsidR="00FB496C">
              <w:rPr>
                <w:sz w:val="20"/>
                <w:szCs w:val="20"/>
              </w:rPr>
              <w:t xml:space="preserve">the </w:t>
            </w:r>
            <w:r w:rsidR="00F751AE">
              <w:rPr>
                <w:sz w:val="20"/>
                <w:szCs w:val="20"/>
              </w:rPr>
              <w:t xml:space="preserve">VRP </w:t>
            </w:r>
            <w:r w:rsidR="00FB496C">
              <w:rPr>
                <w:sz w:val="20"/>
                <w:szCs w:val="20"/>
              </w:rPr>
              <w:t>delivery</w:t>
            </w:r>
            <w:r w:rsidR="00F751AE">
              <w:rPr>
                <w:sz w:val="20"/>
                <w:szCs w:val="20"/>
              </w:rPr>
              <w:t xml:space="preserve"> </w:t>
            </w:r>
            <w:r w:rsidR="008E65CF">
              <w:rPr>
                <w:sz w:val="20"/>
                <w:szCs w:val="20"/>
              </w:rPr>
              <w:t xml:space="preserve">and </w:t>
            </w:r>
            <w:r w:rsidR="00FB496C">
              <w:rPr>
                <w:sz w:val="20"/>
                <w:szCs w:val="20"/>
              </w:rPr>
              <w:t>this was being joined up</w:t>
            </w:r>
            <w:r w:rsidR="007519F6">
              <w:rPr>
                <w:sz w:val="20"/>
                <w:szCs w:val="20"/>
              </w:rPr>
              <w:t>.</w:t>
            </w:r>
            <w:r w:rsidR="00384854">
              <w:rPr>
                <w:sz w:val="20"/>
                <w:szCs w:val="20"/>
              </w:rPr>
              <w:t xml:space="preserve"> </w:t>
            </w:r>
          </w:p>
          <w:p w14:paraId="71466812" w14:textId="77777777" w:rsidR="0065371A" w:rsidRDefault="0065371A" w:rsidP="00CE080F">
            <w:pPr>
              <w:jc w:val="both"/>
              <w:rPr>
                <w:sz w:val="20"/>
                <w:szCs w:val="20"/>
              </w:rPr>
            </w:pPr>
          </w:p>
          <w:p w14:paraId="45CECE90" w14:textId="02764C59" w:rsidR="0065371A" w:rsidRDefault="0065371A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301F5">
              <w:rPr>
                <w:sz w:val="20"/>
                <w:szCs w:val="20"/>
              </w:rPr>
              <w:t>embers</w:t>
            </w:r>
            <w:r>
              <w:rPr>
                <w:sz w:val="20"/>
                <w:szCs w:val="20"/>
              </w:rPr>
              <w:t xml:space="preserve"> asked </w:t>
            </w:r>
            <w:r w:rsidR="000864EB">
              <w:rPr>
                <w:sz w:val="20"/>
                <w:szCs w:val="20"/>
              </w:rPr>
              <w:t xml:space="preserve">about the </w:t>
            </w:r>
            <w:r w:rsidR="0063624A">
              <w:rPr>
                <w:sz w:val="20"/>
                <w:szCs w:val="20"/>
              </w:rPr>
              <w:t>breakdown of working relationship with partners</w:t>
            </w:r>
            <w:r w:rsidR="00BE7C30">
              <w:rPr>
                <w:sz w:val="20"/>
                <w:szCs w:val="20"/>
              </w:rPr>
              <w:t xml:space="preserve"> and how this could </w:t>
            </w:r>
            <w:r w:rsidR="005464CB">
              <w:rPr>
                <w:sz w:val="20"/>
                <w:szCs w:val="20"/>
              </w:rPr>
              <w:t xml:space="preserve">be avoided. </w:t>
            </w:r>
          </w:p>
          <w:p w14:paraId="5F8223EC" w14:textId="77777777" w:rsidR="005464CB" w:rsidRDefault="005464CB" w:rsidP="00CE080F">
            <w:pPr>
              <w:jc w:val="both"/>
              <w:rPr>
                <w:sz w:val="20"/>
                <w:szCs w:val="20"/>
              </w:rPr>
            </w:pPr>
          </w:p>
          <w:p w14:paraId="51933D83" w14:textId="7C52F335" w:rsidR="005464CB" w:rsidRDefault="005464CB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</w:t>
            </w:r>
            <w:r w:rsidR="00BA26F5">
              <w:rPr>
                <w:sz w:val="20"/>
                <w:szCs w:val="20"/>
              </w:rPr>
              <w:t xml:space="preserve">said due to the great working relationship with partners </w:t>
            </w:r>
            <w:r w:rsidR="00DB7535">
              <w:rPr>
                <w:sz w:val="20"/>
                <w:szCs w:val="20"/>
              </w:rPr>
              <w:t>open and honest conversation</w:t>
            </w:r>
            <w:r w:rsidR="00A85EC5">
              <w:rPr>
                <w:sz w:val="20"/>
                <w:szCs w:val="20"/>
              </w:rPr>
              <w:t>s could take place</w:t>
            </w:r>
            <w:r w:rsidR="00821104">
              <w:rPr>
                <w:sz w:val="20"/>
                <w:szCs w:val="20"/>
              </w:rPr>
              <w:t xml:space="preserve">. </w:t>
            </w:r>
            <w:r w:rsidR="00EE3F8C">
              <w:rPr>
                <w:sz w:val="20"/>
                <w:szCs w:val="20"/>
              </w:rPr>
              <w:t>It was noted that a</w:t>
            </w:r>
            <w:r w:rsidR="00821104">
              <w:rPr>
                <w:sz w:val="20"/>
                <w:szCs w:val="20"/>
              </w:rPr>
              <w:t>s</w:t>
            </w:r>
            <w:r w:rsidR="00EE3F8C">
              <w:rPr>
                <w:sz w:val="20"/>
                <w:szCs w:val="20"/>
              </w:rPr>
              <w:t xml:space="preserve"> financial</w:t>
            </w:r>
            <w:r w:rsidR="00821104">
              <w:rPr>
                <w:sz w:val="20"/>
                <w:szCs w:val="20"/>
              </w:rPr>
              <w:t xml:space="preserve"> pressures increase</w:t>
            </w:r>
            <w:r w:rsidR="00EE3F8C">
              <w:rPr>
                <w:sz w:val="20"/>
                <w:szCs w:val="20"/>
              </w:rPr>
              <w:t>d</w:t>
            </w:r>
            <w:r w:rsidR="00821104">
              <w:rPr>
                <w:sz w:val="20"/>
                <w:szCs w:val="20"/>
              </w:rPr>
              <w:t xml:space="preserve"> </w:t>
            </w:r>
            <w:r w:rsidR="00EE3F8C">
              <w:rPr>
                <w:sz w:val="20"/>
                <w:szCs w:val="20"/>
              </w:rPr>
              <w:lastRenderedPageBreak/>
              <w:t>organisations</w:t>
            </w:r>
            <w:r w:rsidR="00A027E3">
              <w:rPr>
                <w:sz w:val="20"/>
                <w:szCs w:val="20"/>
              </w:rPr>
              <w:t xml:space="preserve"> </w:t>
            </w:r>
            <w:proofErr w:type="gramStart"/>
            <w:r w:rsidR="00A027E3">
              <w:rPr>
                <w:sz w:val="20"/>
                <w:szCs w:val="20"/>
              </w:rPr>
              <w:t>retreat</w:t>
            </w:r>
            <w:r w:rsidR="00EE3F8C">
              <w:rPr>
                <w:sz w:val="20"/>
                <w:szCs w:val="20"/>
              </w:rPr>
              <w:t>ed</w:t>
            </w:r>
            <w:r w:rsidR="00A027E3">
              <w:rPr>
                <w:sz w:val="20"/>
                <w:szCs w:val="20"/>
              </w:rPr>
              <w:t xml:space="preserve"> back</w:t>
            </w:r>
            <w:proofErr w:type="gramEnd"/>
            <w:r w:rsidR="00A027E3">
              <w:rPr>
                <w:sz w:val="20"/>
                <w:szCs w:val="20"/>
              </w:rPr>
              <w:t xml:space="preserve"> to </w:t>
            </w:r>
            <w:r w:rsidR="00A310B7">
              <w:rPr>
                <w:sz w:val="20"/>
                <w:szCs w:val="20"/>
              </w:rPr>
              <w:t>statutory</w:t>
            </w:r>
            <w:r w:rsidR="00A027E3">
              <w:rPr>
                <w:sz w:val="20"/>
                <w:szCs w:val="20"/>
              </w:rPr>
              <w:t xml:space="preserve"> </w:t>
            </w:r>
            <w:r w:rsidR="00B60A89">
              <w:rPr>
                <w:sz w:val="20"/>
                <w:szCs w:val="20"/>
              </w:rPr>
              <w:t>obligations,</w:t>
            </w:r>
            <w:r w:rsidR="00A310B7">
              <w:rPr>
                <w:sz w:val="20"/>
                <w:szCs w:val="20"/>
              </w:rPr>
              <w:t xml:space="preserve"> so this </w:t>
            </w:r>
            <w:r w:rsidR="00EE3F8C">
              <w:rPr>
                <w:sz w:val="20"/>
                <w:szCs w:val="20"/>
              </w:rPr>
              <w:t>was</w:t>
            </w:r>
            <w:r w:rsidR="00A310B7">
              <w:rPr>
                <w:sz w:val="20"/>
                <w:szCs w:val="20"/>
              </w:rPr>
              <w:t xml:space="preserve"> being actively monitored</w:t>
            </w:r>
            <w:r w:rsidR="006E6AB5">
              <w:rPr>
                <w:sz w:val="20"/>
                <w:szCs w:val="20"/>
              </w:rPr>
              <w:t xml:space="preserve"> although not seen so far</w:t>
            </w:r>
            <w:r w:rsidR="00A310B7">
              <w:rPr>
                <w:sz w:val="20"/>
                <w:szCs w:val="20"/>
              </w:rPr>
              <w:t>.</w:t>
            </w:r>
          </w:p>
          <w:p w14:paraId="08D03AE1" w14:textId="77777777" w:rsidR="006E6AB5" w:rsidRDefault="006E6AB5" w:rsidP="00CE080F">
            <w:pPr>
              <w:jc w:val="both"/>
              <w:rPr>
                <w:sz w:val="20"/>
                <w:szCs w:val="20"/>
              </w:rPr>
            </w:pPr>
          </w:p>
          <w:p w14:paraId="13CDCD85" w14:textId="1950B5B1" w:rsidR="00B25611" w:rsidRDefault="00A87F09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134FF4">
              <w:rPr>
                <w:sz w:val="20"/>
                <w:szCs w:val="20"/>
              </w:rPr>
              <w:t xml:space="preserve"> also asked how th</w:t>
            </w:r>
            <w:r w:rsidR="001A41B9">
              <w:rPr>
                <w:sz w:val="20"/>
                <w:szCs w:val="20"/>
              </w:rPr>
              <w:t>ese risks feed</w:t>
            </w:r>
            <w:r w:rsidR="00134FF4">
              <w:rPr>
                <w:sz w:val="20"/>
                <w:szCs w:val="20"/>
              </w:rPr>
              <w:t xml:space="preserve"> into the</w:t>
            </w:r>
            <w:r>
              <w:rPr>
                <w:sz w:val="20"/>
                <w:szCs w:val="20"/>
              </w:rPr>
              <w:t xml:space="preserve"> strategic</w:t>
            </w:r>
            <w:r w:rsidR="00134FF4">
              <w:rPr>
                <w:sz w:val="20"/>
                <w:szCs w:val="20"/>
              </w:rPr>
              <w:t xml:space="preserve"> risk register.</w:t>
            </w:r>
            <w:r w:rsidR="00337C09">
              <w:rPr>
                <w:sz w:val="20"/>
                <w:szCs w:val="20"/>
              </w:rPr>
              <w:t xml:space="preserve"> </w:t>
            </w:r>
            <w:r w:rsidR="00B25611">
              <w:rPr>
                <w:sz w:val="20"/>
                <w:szCs w:val="20"/>
              </w:rPr>
              <w:t xml:space="preserve">It was confirmed that the </w:t>
            </w:r>
            <w:r w:rsidR="00D02DF9">
              <w:rPr>
                <w:sz w:val="20"/>
                <w:szCs w:val="20"/>
              </w:rPr>
              <w:t xml:space="preserve">mitigations around this are taken </w:t>
            </w:r>
            <w:r w:rsidR="006C2BF5">
              <w:rPr>
                <w:sz w:val="20"/>
                <w:szCs w:val="20"/>
              </w:rPr>
              <w:t>directly</w:t>
            </w:r>
            <w:r w:rsidR="00D02DF9">
              <w:rPr>
                <w:sz w:val="20"/>
                <w:szCs w:val="20"/>
              </w:rPr>
              <w:t xml:space="preserve"> from the risk register</w:t>
            </w:r>
            <w:r w:rsidR="00602969">
              <w:rPr>
                <w:sz w:val="20"/>
                <w:szCs w:val="20"/>
              </w:rPr>
              <w:t xml:space="preserve"> </w:t>
            </w:r>
            <w:r w:rsidR="006C2BF5">
              <w:rPr>
                <w:sz w:val="20"/>
                <w:szCs w:val="20"/>
              </w:rPr>
              <w:t>and will be transposed to the new register under emerging partnerships.</w:t>
            </w:r>
          </w:p>
          <w:p w14:paraId="53077720" w14:textId="77777777" w:rsidR="006C3749" w:rsidRDefault="006C3749" w:rsidP="00CE080F">
            <w:pPr>
              <w:jc w:val="both"/>
              <w:rPr>
                <w:sz w:val="20"/>
                <w:szCs w:val="20"/>
              </w:rPr>
            </w:pPr>
          </w:p>
          <w:p w14:paraId="0F12C07F" w14:textId="56F021BD" w:rsidR="006C3749" w:rsidRDefault="006C3749" w:rsidP="00CE0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also </w:t>
            </w:r>
            <w:r w:rsidR="00093165">
              <w:rPr>
                <w:sz w:val="20"/>
                <w:szCs w:val="20"/>
              </w:rPr>
              <w:t>questioned audits which were completed.</w:t>
            </w:r>
            <w:r w:rsidR="00852A1C">
              <w:rPr>
                <w:sz w:val="20"/>
                <w:szCs w:val="20"/>
              </w:rPr>
              <w:t xml:space="preserve"> Katherine</w:t>
            </w:r>
            <w:r w:rsidR="008304DD">
              <w:rPr>
                <w:sz w:val="20"/>
                <w:szCs w:val="20"/>
              </w:rPr>
              <w:t xml:space="preserve"> suggested that partnerships were mostly formed harnessing relationships, and relationships were challenging to audit.</w:t>
            </w:r>
          </w:p>
          <w:p w14:paraId="063C8252" w14:textId="7CD2B74B" w:rsidR="009472DC" w:rsidRDefault="009472DC" w:rsidP="0051118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07D348A" w14:textId="7DB7146A" w:rsidR="00C02E66" w:rsidRDefault="00C02E66" w:rsidP="00511182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55888FFC" w14:textId="77777777" w:rsidTr="00CE080F">
        <w:tc>
          <w:tcPr>
            <w:tcW w:w="567" w:type="dxa"/>
          </w:tcPr>
          <w:p w14:paraId="29B75AB2" w14:textId="642A732A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lastRenderedPageBreak/>
              <w:t>1</w:t>
            </w:r>
            <w:r w:rsidR="00AF3A05" w:rsidRPr="004D1E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BDD8C74" w14:textId="4EEF0A3B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JIAC Workplan</w:t>
            </w:r>
          </w:p>
          <w:p w14:paraId="7A1F19C7" w14:textId="77777777" w:rsidR="00511182" w:rsidRPr="003C3F5F" w:rsidRDefault="00511182" w:rsidP="00511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29C04E74" w14:textId="3A3B3BE8" w:rsidR="00906293" w:rsidRDefault="00906293" w:rsidP="00567342">
            <w:pPr>
              <w:jc w:val="both"/>
              <w:rPr>
                <w:rFonts w:eastAsia="Arial"/>
                <w:sz w:val="20"/>
                <w:szCs w:val="20"/>
              </w:rPr>
            </w:pPr>
            <w:r w:rsidRPr="007F445D">
              <w:rPr>
                <w:rFonts w:eastAsia="Arial"/>
                <w:b/>
                <w:bCs/>
                <w:sz w:val="20"/>
                <w:szCs w:val="20"/>
              </w:rPr>
              <w:t xml:space="preserve">Meeting dates </w:t>
            </w:r>
            <w:r w:rsidR="00ED7504" w:rsidRPr="007F445D">
              <w:rPr>
                <w:rFonts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ED7504">
              <w:rPr>
                <w:rFonts w:eastAsia="Arial"/>
                <w:sz w:val="20"/>
                <w:szCs w:val="20"/>
              </w:rPr>
              <w:t>Katherine Johnson sen</w:t>
            </w:r>
            <w:r w:rsidR="002B4325">
              <w:rPr>
                <w:rFonts w:eastAsia="Arial"/>
                <w:sz w:val="20"/>
                <w:szCs w:val="20"/>
              </w:rPr>
              <w:t>t</w:t>
            </w:r>
            <w:r w:rsidR="00ED7504">
              <w:rPr>
                <w:rFonts w:eastAsia="Arial"/>
                <w:sz w:val="20"/>
                <w:szCs w:val="20"/>
              </w:rPr>
              <w:t xml:space="preserve"> apologies for the May </w:t>
            </w:r>
            <w:proofErr w:type="gramStart"/>
            <w:r w:rsidR="00ED7504">
              <w:rPr>
                <w:rFonts w:eastAsia="Arial"/>
                <w:sz w:val="20"/>
                <w:szCs w:val="20"/>
              </w:rPr>
              <w:t>meeting,</w:t>
            </w:r>
            <w:proofErr w:type="gramEnd"/>
            <w:r w:rsidR="00ED7504">
              <w:rPr>
                <w:rFonts w:eastAsia="Arial"/>
                <w:sz w:val="20"/>
                <w:szCs w:val="20"/>
              </w:rPr>
              <w:t xml:space="preserve"> Julie Edwards w</w:t>
            </w:r>
            <w:r w:rsidR="002B4325">
              <w:rPr>
                <w:rFonts w:eastAsia="Arial"/>
                <w:sz w:val="20"/>
                <w:szCs w:val="20"/>
              </w:rPr>
              <w:t>ould</w:t>
            </w:r>
            <w:r w:rsidR="00ED7504">
              <w:rPr>
                <w:rFonts w:eastAsia="Arial"/>
                <w:sz w:val="20"/>
                <w:szCs w:val="20"/>
              </w:rPr>
              <w:t xml:space="preserve"> cover. Neil Rickwood sen</w:t>
            </w:r>
            <w:r w:rsidR="002B4325">
              <w:rPr>
                <w:rFonts w:eastAsia="Arial"/>
                <w:sz w:val="20"/>
                <w:szCs w:val="20"/>
              </w:rPr>
              <w:t>t</w:t>
            </w:r>
            <w:r w:rsidR="00ED7504">
              <w:rPr>
                <w:rFonts w:eastAsia="Arial"/>
                <w:sz w:val="20"/>
                <w:szCs w:val="20"/>
              </w:rPr>
              <w:t xml:space="preserve"> apologies for July </w:t>
            </w:r>
            <w:proofErr w:type="gramStart"/>
            <w:r w:rsidR="00ED7504">
              <w:rPr>
                <w:rFonts w:eastAsia="Arial"/>
                <w:sz w:val="20"/>
                <w:szCs w:val="20"/>
              </w:rPr>
              <w:t>meeting,</w:t>
            </w:r>
            <w:proofErr w:type="gramEnd"/>
            <w:r w:rsidR="00ED7504">
              <w:rPr>
                <w:rFonts w:eastAsia="Arial"/>
                <w:sz w:val="20"/>
                <w:szCs w:val="20"/>
              </w:rPr>
              <w:t xml:space="preserve"> Jo Campbell </w:t>
            </w:r>
            <w:r w:rsidR="002B4325">
              <w:rPr>
                <w:rFonts w:eastAsia="Arial"/>
                <w:sz w:val="20"/>
                <w:szCs w:val="20"/>
              </w:rPr>
              <w:t>would cover</w:t>
            </w:r>
            <w:r w:rsidR="007F445D">
              <w:rPr>
                <w:rFonts w:eastAsia="Arial"/>
                <w:sz w:val="20"/>
                <w:szCs w:val="20"/>
              </w:rPr>
              <w:t>.</w:t>
            </w:r>
          </w:p>
          <w:p w14:paraId="612D8DC6" w14:textId="77777777" w:rsidR="000C3415" w:rsidRDefault="000C3415" w:rsidP="00567342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7E0D1A3A" w14:textId="77777777" w:rsidR="000C3415" w:rsidRDefault="000C3415" w:rsidP="00567342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External Audit – Katherine highlighted external audit covers WYP only and so should this </w:t>
            </w:r>
            <w:r w:rsidR="00D67307">
              <w:rPr>
                <w:rFonts w:eastAsia="Arial"/>
                <w:sz w:val="20"/>
                <w:szCs w:val="20"/>
              </w:rPr>
              <w:t>be placed in this section.</w:t>
            </w:r>
          </w:p>
          <w:p w14:paraId="35919C8E" w14:textId="77777777" w:rsidR="00D67307" w:rsidRDefault="00D67307" w:rsidP="00567342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1342DD2F" w14:textId="2BA96CCB" w:rsidR="00D67307" w:rsidRDefault="00D67307" w:rsidP="00567342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It was agreed and Jo</w:t>
            </w:r>
            <w:r w:rsidR="00BD1E2D">
              <w:rPr>
                <w:rFonts w:eastAsia="Arial"/>
                <w:sz w:val="20"/>
                <w:szCs w:val="20"/>
              </w:rPr>
              <w:t>anne</w:t>
            </w:r>
            <w:r>
              <w:rPr>
                <w:rFonts w:eastAsia="Arial"/>
                <w:sz w:val="20"/>
                <w:szCs w:val="20"/>
              </w:rPr>
              <w:t xml:space="preserve"> Colley will update the workplan to reflect the changes for external audit.</w:t>
            </w:r>
          </w:p>
          <w:p w14:paraId="3F94D91C" w14:textId="77777777" w:rsidR="00FF612D" w:rsidRDefault="00FF612D" w:rsidP="00567342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162CF390" w14:textId="75E8480E" w:rsidR="00FF612D" w:rsidRPr="00FC0724" w:rsidRDefault="00FF612D" w:rsidP="00567342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FC0724">
              <w:rPr>
                <w:rFonts w:eastAsia="Arial"/>
                <w:b/>
                <w:bCs/>
                <w:sz w:val="20"/>
                <w:szCs w:val="20"/>
              </w:rPr>
              <w:t xml:space="preserve">Action – Joanne Colley to update workplan to </w:t>
            </w:r>
            <w:r w:rsidR="00FC0724" w:rsidRPr="00FC0724">
              <w:rPr>
                <w:rFonts w:eastAsia="Arial"/>
                <w:b/>
                <w:bCs/>
                <w:sz w:val="20"/>
                <w:szCs w:val="20"/>
              </w:rPr>
              <w:t>show external audit under WYP.</w:t>
            </w:r>
          </w:p>
        </w:tc>
      </w:tr>
      <w:tr w:rsidR="00511182" w:rsidRPr="00DD593C" w14:paraId="1AA3E23A" w14:textId="77777777" w:rsidTr="00CE080F">
        <w:tc>
          <w:tcPr>
            <w:tcW w:w="567" w:type="dxa"/>
          </w:tcPr>
          <w:p w14:paraId="7D6AA312" w14:textId="6105FD69" w:rsidR="00511182" w:rsidRDefault="00511182" w:rsidP="00511182">
            <w:pPr>
              <w:rPr>
                <w:b/>
                <w:sz w:val="20"/>
                <w:szCs w:val="20"/>
              </w:rPr>
            </w:pPr>
            <w:r w:rsidRPr="004D1E6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129647B4" w14:textId="5017CC17" w:rsidR="00511182" w:rsidRPr="001B58A6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AOB</w:t>
            </w:r>
          </w:p>
          <w:p w14:paraId="7EFEDC7A" w14:textId="77777777" w:rsidR="00511182" w:rsidRPr="00686E60" w:rsidRDefault="00511182" w:rsidP="00511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D3BF41" w14:textId="188EC624" w:rsidR="00F64B4C" w:rsidRPr="004D74C4" w:rsidRDefault="00BA6308" w:rsidP="004D7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Bex Spencer brough</w:t>
            </w:r>
            <w:r w:rsidR="00DC42A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to the </w:t>
            </w:r>
            <w:r w:rsidR="00DC42A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ommittee’s attention </w:t>
            </w:r>
            <w:r w:rsidR="00F03114">
              <w:rPr>
                <w:sz w:val="20"/>
                <w:szCs w:val="20"/>
              </w:rPr>
              <w:t xml:space="preserve">that </w:t>
            </w:r>
            <w:r>
              <w:rPr>
                <w:sz w:val="20"/>
                <w:szCs w:val="20"/>
              </w:rPr>
              <w:t xml:space="preserve">the </w:t>
            </w:r>
            <w:r w:rsidR="00DC42A8">
              <w:rPr>
                <w:sz w:val="20"/>
                <w:szCs w:val="20"/>
              </w:rPr>
              <w:t>20</w:t>
            </w:r>
            <w:r w:rsidR="00C0302E">
              <w:rPr>
                <w:sz w:val="20"/>
                <w:szCs w:val="20"/>
              </w:rPr>
              <w:t xml:space="preserve">23/24 </w:t>
            </w:r>
            <w:r w:rsidR="00F03114" w:rsidRPr="00F03114">
              <w:rPr>
                <w:sz w:val="20"/>
                <w:szCs w:val="20"/>
              </w:rPr>
              <w:t>WYCA G</w:t>
            </w:r>
            <w:r w:rsidR="00F03114">
              <w:rPr>
                <w:sz w:val="20"/>
                <w:szCs w:val="20"/>
              </w:rPr>
              <w:t>overnance and Audi</w:t>
            </w:r>
            <w:r w:rsidR="009E0C02">
              <w:rPr>
                <w:sz w:val="20"/>
                <w:szCs w:val="20"/>
              </w:rPr>
              <w:t>t Committee</w:t>
            </w:r>
            <w:r w:rsidR="00F03114" w:rsidRPr="00F03114">
              <w:rPr>
                <w:sz w:val="20"/>
                <w:szCs w:val="20"/>
              </w:rPr>
              <w:t xml:space="preserve"> consolidated intragroup accounts</w:t>
            </w:r>
            <w:r w:rsidR="009E0C02">
              <w:rPr>
                <w:sz w:val="20"/>
                <w:szCs w:val="20"/>
              </w:rPr>
              <w:t xml:space="preserve"> contained an error as the </w:t>
            </w:r>
            <w:r w:rsidR="001D5377">
              <w:rPr>
                <w:sz w:val="20"/>
                <w:szCs w:val="20"/>
              </w:rPr>
              <w:t>police fund had</w:t>
            </w:r>
            <w:r w:rsidR="00F03114" w:rsidRPr="00F03114">
              <w:rPr>
                <w:sz w:val="20"/>
                <w:szCs w:val="20"/>
              </w:rPr>
              <w:t xml:space="preserve"> been double counted</w:t>
            </w:r>
            <w:r w:rsidR="001D5377">
              <w:rPr>
                <w:sz w:val="20"/>
                <w:szCs w:val="20"/>
              </w:rPr>
              <w:t xml:space="preserve">. </w:t>
            </w:r>
            <w:r w:rsidR="004D74C4">
              <w:rPr>
                <w:sz w:val="20"/>
                <w:szCs w:val="20"/>
              </w:rPr>
              <w:t>The external audit on th</w:t>
            </w:r>
            <w:r w:rsidR="00A640F7">
              <w:rPr>
                <w:sz w:val="20"/>
                <w:szCs w:val="20"/>
              </w:rPr>
              <w:t xml:space="preserve">e </w:t>
            </w:r>
            <w:r w:rsidR="004D74C4" w:rsidRPr="004D74C4">
              <w:rPr>
                <w:sz w:val="20"/>
                <w:szCs w:val="20"/>
              </w:rPr>
              <w:t xml:space="preserve">WYCA </w:t>
            </w:r>
            <w:r w:rsidR="00F65144">
              <w:rPr>
                <w:sz w:val="20"/>
                <w:szCs w:val="20"/>
              </w:rPr>
              <w:t>accounts</w:t>
            </w:r>
            <w:r w:rsidR="004D74C4" w:rsidRPr="004D74C4">
              <w:rPr>
                <w:sz w:val="20"/>
                <w:szCs w:val="20"/>
              </w:rPr>
              <w:t xml:space="preserve"> for 2022/23</w:t>
            </w:r>
            <w:r w:rsidR="00F65144">
              <w:rPr>
                <w:sz w:val="20"/>
                <w:szCs w:val="20"/>
              </w:rPr>
              <w:t xml:space="preserve"> and 2023/24</w:t>
            </w:r>
            <w:r w:rsidR="00A640F7">
              <w:rPr>
                <w:sz w:val="20"/>
                <w:szCs w:val="20"/>
              </w:rPr>
              <w:t xml:space="preserve"> w</w:t>
            </w:r>
            <w:r w:rsidR="000B261A">
              <w:rPr>
                <w:sz w:val="20"/>
                <w:szCs w:val="20"/>
              </w:rPr>
              <w:t>ere</w:t>
            </w:r>
            <w:r w:rsidR="00A640F7">
              <w:rPr>
                <w:sz w:val="20"/>
                <w:szCs w:val="20"/>
              </w:rPr>
              <w:t xml:space="preserve"> disclaimed audit assurance</w:t>
            </w:r>
            <w:r w:rsidR="000B261A">
              <w:rPr>
                <w:sz w:val="20"/>
                <w:szCs w:val="20"/>
              </w:rPr>
              <w:t>s</w:t>
            </w:r>
            <w:r w:rsidR="00A640F7">
              <w:rPr>
                <w:sz w:val="20"/>
                <w:szCs w:val="20"/>
              </w:rPr>
              <w:t xml:space="preserve"> due to constraints on time </w:t>
            </w:r>
            <w:r w:rsidR="00B274AF">
              <w:rPr>
                <w:sz w:val="20"/>
                <w:szCs w:val="20"/>
              </w:rPr>
              <w:t>due to</w:t>
            </w:r>
            <w:r w:rsidR="00A640F7">
              <w:rPr>
                <w:sz w:val="20"/>
                <w:szCs w:val="20"/>
              </w:rPr>
              <w:t xml:space="preserve"> a national backlog.</w:t>
            </w:r>
            <w:r w:rsidR="00F64B4C">
              <w:rPr>
                <w:sz w:val="20"/>
                <w:szCs w:val="20"/>
              </w:rPr>
              <w:t xml:space="preserve"> </w:t>
            </w:r>
            <w:r w:rsidR="00F64B4C" w:rsidRPr="00F64B4C">
              <w:rPr>
                <w:sz w:val="20"/>
                <w:szCs w:val="20"/>
              </w:rPr>
              <w:t>The</w:t>
            </w:r>
            <w:r w:rsidR="004F0B79">
              <w:rPr>
                <w:sz w:val="20"/>
                <w:szCs w:val="20"/>
              </w:rPr>
              <w:t xml:space="preserve"> accounting</w:t>
            </w:r>
            <w:r w:rsidR="00F64B4C" w:rsidRPr="00F64B4C">
              <w:rPr>
                <w:sz w:val="20"/>
                <w:szCs w:val="20"/>
              </w:rPr>
              <w:t xml:space="preserve"> error in no way reflect</w:t>
            </w:r>
            <w:r w:rsidR="004F0B79">
              <w:rPr>
                <w:sz w:val="20"/>
                <w:szCs w:val="20"/>
              </w:rPr>
              <w:t>ed</w:t>
            </w:r>
            <w:r w:rsidR="00F64B4C" w:rsidRPr="00F64B4C">
              <w:rPr>
                <w:sz w:val="20"/>
                <w:szCs w:val="20"/>
              </w:rPr>
              <w:t xml:space="preserve"> the accounting procedures or reporting of West Yorkshire Police</w:t>
            </w:r>
            <w:r w:rsidR="00F64B4C">
              <w:rPr>
                <w:sz w:val="20"/>
                <w:szCs w:val="20"/>
              </w:rPr>
              <w:t>.</w:t>
            </w:r>
          </w:p>
          <w:p w14:paraId="2CDC5E6C" w14:textId="77777777" w:rsidR="00411B5F" w:rsidRDefault="00411B5F" w:rsidP="00A328C4">
            <w:pPr>
              <w:jc w:val="both"/>
              <w:rPr>
                <w:sz w:val="20"/>
                <w:szCs w:val="20"/>
              </w:rPr>
            </w:pPr>
          </w:p>
          <w:p w14:paraId="4B8FF5F5" w14:textId="77777777" w:rsidR="00411B5F" w:rsidRDefault="00411B5F" w:rsidP="00A32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that they be kept updated on the review of these accounts</w:t>
            </w:r>
            <w:r w:rsidR="00BB3EBE">
              <w:rPr>
                <w:sz w:val="20"/>
                <w:szCs w:val="20"/>
              </w:rPr>
              <w:t>.</w:t>
            </w:r>
          </w:p>
          <w:p w14:paraId="3F937056" w14:textId="77777777" w:rsidR="00BB3EBE" w:rsidRDefault="00BB3EBE" w:rsidP="00A328C4">
            <w:pPr>
              <w:jc w:val="both"/>
              <w:rPr>
                <w:sz w:val="20"/>
                <w:szCs w:val="20"/>
              </w:rPr>
            </w:pPr>
          </w:p>
          <w:p w14:paraId="125D26BD" w14:textId="360F2C1E" w:rsidR="00BB3EBE" w:rsidRPr="00956F69" w:rsidRDefault="00956F69" w:rsidP="00A328C4">
            <w:pPr>
              <w:jc w:val="both"/>
              <w:rPr>
                <w:b/>
                <w:bCs/>
                <w:sz w:val="20"/>
                <w:szCs w:val="20"/>
              </w:rPr>
            </w:pPr>
            <w:r w:rsidRPr="00956F69">
              <w:rPr>
                <w:b/>
                <w:bCs/>
                <w:sz w:val="20"/>
                <w:szCs w:val="20"/>
              </w:rPr>
              <w:t xml:space="preserve">Action - </w:t>
            </w:r>
            <w:r w:rsidR="00BB3EBE" w:rsidRPr="00956F69">
              <w:rPr>
                <w:b/>
                <w:bCs/>
                <w:sz w:val="20"/>
                <w:szCs w:val="20"/>
              </w:rPr>
              <w:t>Damon Lawrenson</w:t>
            </w:r>
            <w:r w:rsidRPr="00956F69">
              <w:rPr>
                <w:b/>
                <w:bCs/>
                <w:sz w:val="20"/>
                <w:szCs w:val="20"/>
              </w:rPr>
              <w:t xml:space="preserve"> to provide update </w:t>
            </w:r>
            <w:r w:rsidR="00F20EB0">
              <w:rPr>
                <w:b/>
                <w:bCs/>
                <w:sz w:val="20"/>
                <w:szCs w:val="20"/>
              </w:rPr>
              <w:t xml:space="preserve">on consolidated accounts </w:t>
            </w:r>
            <w:r w:rsidRPr="00956F69">
              <w:rPr>
                <w:b/>
                <w:bCs/>
                <w:sz w:val="20"/>
                <w:szCs w:val="20"/>
              </w:rPr>
              <w:t>to committee members at ne</w:t>
            </w:r>
            <w:r w:rsidR="00F20EB0">
              <w:rPr>
                <w:b/>
                <w:bCs/>
                <w:sz w:val="20"/>
                <w:szCs w:val="20"/>
              </w:rPr>
              <w:t>x</w:t>
            </w:r>
            <w:r w:rsidRPr="00956F69">
              <w:rPr>
                <w:b/>
                <w:bCs/>
                <w:sz w:val="20"/>
                <w:szCs w:val="20"/>
              </w:rPr>
              <w:t>t meeting</w:t>
            </w:r>
            <w:r w:rsidR="0037468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11182" w:rsidRPr="00DD593C" w14:paraId="4BE869F7" w14:textId="77777777" w:rsidTr="75E0D95B">
        <w:trPr>
          <w:trHeight w:val="945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2CAF6D" w14:textId="77777777" w:rsidR="00511182" w:rsidRDefault="00511182" w:rsidP="00511182">
            <w:pPr>
              <w:jc w:val="center"/>
              <w:rPr>
                <w:b/>
                <w:bCs/>
              </w:rPr>
            </w:pPr>
          </w:p>
          <w:p w14:paraId="53CBC8EF" w14:textId="45F15743" w:rsidR="00511182" w:rsidRPr="00DD593C" w:rsidRDefault="00511182" w:rsidP="00511182">
            <w:pPr>
              <w:jc w:val="center"/>
              <w:rPr>
                <w:sz w:val="20"/>
                <w:szCs w:val="20"/>
              </w:rPr>
            </w:pPr>
            <w:r w:rsidRPr="75E0D95B">
              <w:rPr>
                <w:b/>
                <w:bCs/>
              </w:rPr>
              <w:t>Next Meeting</w:t>
            </w:r>
            <w:r w:rsidRPr="75E0D95B">
              <w:rPr>
                <w:sz w:val="20"/>
                <w:szCs w:val="20"/>
              </w:rPr>
              <w:t xml:space="preserve"> </w:t>
            </w:r>
            <w:r w:rsidRPr="75E0D95B">
              <w:rPr>
                <w:b/>
                <w:bCs/>
              </w:rPr>
              <w:t xml:space="preserve">– </w:t>
            </w:r>
            <w:r w:rsidR="00072513">
              <w:rPr>
                <w:b/>
                <w:bCs/>
              </w:rPr>
              <w:t>07</w:t>
            </w:r>
            <w:r w:rsidR="06739D9F" w:rsidRPr="75E0D95B">
              <w:rPr>
                <w:b/>
                <w:bCs/>
              </w:rPr>
              <w:t xml:space="preserve"> </w:t>
            </w:r>
            <w:r w:rsidR="00072513">
              <w:rPr>
                <w:b/>
                <w:bCs/>
              </w:rPr>
              <w:t>May</w:t>
            </w:r>
            <w:r w:rsidR="06739D9F" w:rsidRPr="75E0D95B">
              <w:rPr>
                <w:b/>
                <w:bCs/>
              </w:rPr>
              <w:t xml:space="preserve"> 2025</w:t>
            </w:r>
            <w:r w:rsidRPr="75E0D95B">
              <w:rPr>
                <w:b/>
                <w:bCs/>
              </w:rPr>
              <w:t>,</w:t>
            </w:r>
            <w:r w:rsidR="00072513">
              <w:rPr>
                <w:b/>
                <w:bCs/>
              </w:rPr>
              <w:t xml:space="preserve"> </w:t>
            </w:r>
            <w:r w:rsidR="001A0E35">
              <w:rPr>
                <w:b/>
                <w:bCs/>
              </w:rPr>
              <w:t>Admin 4, West Yorkshire Police HQ</w:t>
            </w:r>
            <w:r w:rsidR="001A0E35" w:rsidRPr="00DD593C">
              <w:rPr>
                <w:b/>
                <w:bCs/>
              </w:rPr>
              <w:t xml:space="preserve">, </w:t>
            </w:r>
            <w:r w:rsidR="001A0E35">
              <w:rPr>
                <w:b/>
                <w:bCs/>
              </w:rPr>
              <w:t>Wakefield.</w:t>
            </w:r>
          </w:p>
        </w:tc>
      </w:tr>
    </w:tbl>
    <w:p w14:paraId="3BAE53DA" w14:textId="77777777" w:rsidR="00BB4F2B" w:rsidRPr="00D02C33" w:rsidRDefault="00BB4F2B" w:rsidP="009632C4">
      <w:pPr>
        <w:rPr>
          <w:color w:val="000000"/>
          <w:sz w:val="22"/>
          <w:szCs w:val="22"/>
        </w:rPr>
      </w:pPr>
    </w:p>
    <w:sectPr w:rsidR="00BB4F2B" w:rsidRPr="00D02C33" w:rsidSect="003F1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7" w:right="992" w:bottom="107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342C" w14:textId="77777777" w:rsidR="003F4CE4" w:rsidRDefault="003F4CE4">
      <w:r>
        <w:separator/>
      </w:r>
    </w:p>
  </w:endnote>
  <w:endnote w:type="continuationSeparator" w:id="0">
    <w:p w14:paraId="0C273FA0" w14:textId="77777777" w:rsidR="003F4CE4" w:rsidRDefault="003F4CE4">
      <w:r>
        <w:continuationSeparator/>
      </w:r>
    </w:p>
  </w:endnote>
  <w:endnote w:type="continuationNotice" w:id="1">
    <w:p w14:paraId="71079821" w14:textId="77777777" w:rsidR="003F4CE4" w:rsidRDefault="003F4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0EB7" w14:textId="77777777" w:rsidR="00840E6A" w:rsidRDefault="0084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3CDA" w14:textId="77777777" w:rsidR="00F35010" w:rsidRDefault="00F35010" w:rsidP="007C045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5E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7D23" w14:textId="77777777" w:rsidR="00840E6A" w:rsidRDefault="0084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F27A" w14:textId="77777777" w:rsidR="003F4CE4" w:rsidRDefault="003F4CE4">
      <w:r>
        <w:separator/>
      </w:r>
    </w:p>
  </w:footnote>
  <w:footnote w:type="continuationSeparator" w:id="0">
    <w:p w14:paraId="7D6632B2" w14:textId="77777777" w:rsidR="003F4CE4" w:rsidRDefault="003F4CE4">
      <w:r>
        <w:continuationSeparator/>
      </w:r>
    </w:p>
  </w:footnote>
  <w:footnote w:type="continuationNotice" w:id="1">
    <w:p w14:paraId="134C68B4" w14:textId="77777777" w:rsidR="003F4CE4" w:rsidRDefault="003F4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3F9A" w14:textId="7C31D039" w:rsidR="00840E6A" w:rsidRDefault="009953D5">
    <w:pPr>
      <w:pStyle w:val="Header"/>
    </w:pPr>
    <w:r>
      <w:rPr>
        <w:noProof/>
      </w:rPr>
      <w:pict w14:anchorId="2B6C7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65532" o:spid="_x0000_s1029" type="#_x0000_t136" style="position:absolute;margin-left:0;margin-top:0;width:492.45pt;height:19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8915" w14:textId="178DB8E9" w:rsidR="00840E6A" w:rsidRDefault="009953D5">
    <w:pPr>
      <w:pStyle w:val="Header"/>
    </w:pPr>
    <w:r>
      <w:rPr>
        <w:noProof/>
      </w:rPr>
      <w:pict w14:anchorId="513FC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65533" o:spid="_x0000_s1030" type="#_x0000_t136" style="position:absolute;margin-left:0;margin-top:0;width:492.45pt;height:196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C9E7" w14:textId="0A22C704" w:rsidR="00840E6A" w:rsidRDefault="009953D5">
    <w:pPr>
      <w:pStyle w:val="Header"/>
    </w:pPr>
    <w:r>
      <w:rPr>
        <w:noProof/>
      </w:rPr>
      <w:pict w14:anchorId="2509F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65531" o:spid="_x0000_s1028" type="#_x0000_t136" style="position:absolute;margin-left:0;margin-top:0;width:492.45pt;height:1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rV27/k9T5J7b" int2:id="5UBaebS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4F8"/>
    <w:multiLevelType w:val="hybridMultilevel"/>
    <w:tmpl w:val="414A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F23"/>
    <w:multiLevelType w:val="hybridMultilevel"/>
    <w:tmpl w:val="DDB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C33"/>
    <w:multiLevelType w:val="hybridMultilevel"/>
    <w:tmpl w:val="10E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5AC4"/>
    <w:multiLevelType w:val="hybridMultilevel"/>
    <w:tmpl w:val="A96057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FD2"/>
    <w:multiLevelType w:val="multilevel"/>
    <w:tmpl w:val="55A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1151D"/>
    <w:multiLevelType w:val="hybridMultilevel"/>
    <w:tmpl w:val="E8549182"/>
    <w:lvl w:ilvl="0" w:tplc="96469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D61"/>
    <w:multiLevelType w:val="hybridMultilevel"/>
    <w:tmpl w:val="6D1E9D44"/>
    <w:lvl w:ilvl="0" w:tplc="5C36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8DB"/>
    <w:multiLevelType w:val="hybridMultilevel"/>
    <w:tmpl w:val="4740C5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DFD1AD0"/>
    <w:multiLevelType w:val="multilevel"/>
    <w:tmpl w:val="8AB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7C60019"/>
    <w:multiLevelType w:val="hybridMultilevel"/>
    <w:tmpl w:val="BD04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3A52"/>
    <w:multiLevelType w:val="hybridMultilevel"/>
    <w:tmpl w:val="E7BA7328"/>
    <w:lvl w:ilvl="0" w:tplc="D36EC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B3AA9"/>
    <w:multiLevelType w:val="hybridMultilevel"/>
    <w:tmpl w:val="11322D0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2A7B6996"/>
    <w:multiLevelType w:val="hybridMultilevel"/>
    <w:tmpl w:val="F0A6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0057"/>
    <w:multiLevelType w:val="hybridMultilevel"/>
    <w:tmpl w:val="5EE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06B6"/>
    <w:multiLevelType w:val="hybridMultilevel"/>
    <w:tmpl w:val="F1EECC7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30531451"/>
    <w:multiLevelType w:val="hybridMultilevel"/>
    <w:tmpl w:val="1C82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3652"/>
    <w:multiLevelType w:val="hybridMultilevel"/>
    <w:tmpl w:val="F9FE3074"/>
    <w:lvl w:ilvl="0" w:tplc="F686F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4055"/>
    <w:multiLevelType w:val="hybridMultilevel"/>
    <w:tmpl w:val="6AF4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0D81"/>
    <w:multiLevelType w:val="multilevel"/>
    <w:tmpl w:val="79B23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AA512B"/>
    <w:multiLevelType w:val="hybridMultilevel"/>
    <w:tmpl w:val="383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937"/>
    <w:multiLevelType w:val="hybridMultilevel"/>
    <w:tmpl w:val="0F0CA284"/>
    <w:lvl w:ilvl="0" w:tplc="006A1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53AAC"/>
    <w:multiLevelType w:val="hybridMultilevel"/>
    <w:tmpl w:val="A400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24B5C"/>
    <w:multiLevelType w:val="hybridMultilevel"/>
    <w:tmpl w:val="BCCC75B4"/>
    <w:lvl w:ilvl="0" w:tplc="8F66A2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03A3A9D"/>
    <w:multiLevelType w:val="hybridMultilevel"/>
    <w:tmpl w:val="A456E40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46B71D0B"/>
    <w:multiLevelType w:val="hybridMultilevel"/>
    <w:tmpl w:val="DB805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2CAB"/>
    <w:multiLevelType w:val="hybridMultilevel"/>
    <w:tmpl w:val="AC0AB196"/>
    <w:lvl w:ilvl="0" w:tplc="1A4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8782D"/>
    <w:multiLevelType w:val="hybridMultilevel"/>
    <w:tmpl w:val="7A9AF654"/>
    <w:lvl w:ilvl="0" w:tplc="1006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04BF"/>
    <w:multiLevelType w:val="multilevel"/>
    <w:tmpl w:val="949A5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0430F"/>
    <w:multiLevelType w:val="hybridMultilevel"/>
    <w:tmpl w:val="CB948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F010A"/>
    <w:multiLevelType w:val="hybridMultilevel"/>
    <w:tmpl w:val="FF3075B2"/>
    <w:lvl w:ilvl="0" w:tplc="0790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119D4"/>
    <w:multiLevelType w:val="hybridMultilevel"/>
    <w:tmpl w:val="04325662"/>
    <w:lvl w:ilvl="0" w:tplc="F4BC58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C7E88"/>
    <w:multiLevelType w:val="hybridMultilevel"/>
    <w:tmpl w:val="DABE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2D7A"/>
    <w:multiLevelType w:val="hybridMultilevel"/>
    <w:tmpl w:val="DD40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079D7"/>
    <w:multiLevelType w:val="hybridMultilevel"/>
    <w:tmpl w:val="21E8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46FE6"/>
    <w:multiLevelType w:val="multilevel"/>
    <w:tmpl w:val="3EC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53B5A"/>
    <w:multiLevelType w:val="hybridMultilevel"/>
    <w:tmpl w:val="AD8EAAD8"/>
    <w:lvl w:ilvl="0" w:tplc="7CCC260A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37F4F"/>
    <w:multiLevelType w:val="hybridMultilevel"/>
    <w:tmpl w:val="7CAAF6A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F405F37"/>
    <w:multiLevelType w:val="hybridMultilevel"/>
    <w:tmpl w:val="3BCA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B0D2F"/>
    <w:multiLevelType w:val="multilevel"/>
    <w:tmpl w:val="E1F2C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53FEB"/>
    <w:multiLevelType w:val="hybridMultilevel"/>
    <w:tmpl w:val="BEDA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6D1F1606"/>
    <w:multiLevelType w:val="multilevel"/>
    <w:tmpl w:val="1272F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070B74"/>
    <w:multiLevelType w:val="hybridMultilevel"/>
    <w:tmpl w:val="0F34B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77B94"/>
    <w:multiLevelType w:val="hybridMultilevel"/>
    <w:tmpl w:val="7760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80AFE"/>
    <w:multiLevelType w:val="multilevel"/>
    <w:tmpl w:val="F78AFD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6EC0D07"/>
    <w:multiLevelType w:val="hybridMultilevel"/>
    <w:tmpl w:val="CD2A6A3A"/>
    <w:lvl w:ilvl="0" w:tplc="4AE8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B10FF"/>
    <w:multiLevelType w:val="hybridMultilevel"/>
    <w:tmpl w:val="BA2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0946"/>
    <w:multiLevelType w:val="hybridMultilevel"/>
    <w:tmpl w:val="E206B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264529">
    <w:abstractNumId w:val="29"/>
  </w:num>
  <w:num w:numId="2" w16cid:durableId="963928119">
    <w:abstractNumId w:val="23"/>
  </w:num>
  <w:num w:numId="3" w16cid:durableId="1924991700">
    <w:abstractNumId w:val="26"/>
  </w:num>
  <w:num w:numId="4" w16cid:durableId="1244877880">
    <w:abstractNumId w:val="45"/>
  </w:num>
  <w:num w:numId="5" w16cid:durableId="716203249">
    <w:abstractNumId w:val="48"/>
  </w:num>
  <w:num w:numId="6" w16cid:durableId="1691026891">
    <w:abstractNumId w:val="12"/>
  </w:num>
  <w:num w:numId="7" w16cid:durableId="881357111">
    <w:abstractNumId w:val="6"/>
  </w:num>
  <w:num w:numId="8" w16cid:durableId="1521049592">
    <w:abstractNumId w:val="17"/>
  </w:num>
  <w:num w:numId="9" w16cid:durableId="1885021381">
    <w:abstractNumId w:val="5"/>
  </w:num>
  <w:num w:numId="10" w16cid:durableId="619382097">
    <w:abstractNumId w:val="46"/>
  </w:num>
  <w:num w:numId="11" w16cid:durableId="1328904212">
    <w:abstractNumId w:val="11"/>
  </w:num>
  <w:num w:numId="12" w16cid:durableId="321399541">
    <w:abstractNumId w:val="14"/>
  </w:num>
  <w:num w:numId="13" w16cid:durableId="934244517">
    <w:abstractNumId w:val="36"/>
  </w:num>
  <w:num w:numId="14" w16cid:durableId="1151797117">
    <w:abstractNumId w:val="30"/>
  </w:num>
  <w:num w:numId="15" w16cid:durableId="1161039015">
    <w:abstractNumId w:val="2"/>
  </w:num>
  <w:num w:numId="16" w16cid:durableId="252977013">
    <w:abstractNumId w:val="44"/>
  </w:num>
  <w:num w:numId="17" w16cid:durableId="1597638089">
    <w:abstractNumId w:val="10"/>
  </w:num>
  <w:num w:numId="18" w16cid:durableId="177618262">
    <w:abstractNumId w:val="33"/>
  </w:num>
  <w:num w:numId="19" w16cid:durableId="840195050">
    <w:abstractNumId w:val="32"/>
  </w:num>
  <w:num w:numId="20" w16cid:durableId="1380586756">
    <w:abstractNumId w:val="40"/>
  </w:num>
  <w:num w:numId="21" w16cid:durableId="820000103">
    <w:abstractNumId w:val="34"/>
  </w:num>
  <w:num w:numId="22" w16cid:durableId="1924802880">
    <w:abstractNumId w:val="18"/>
  </w:num>
  <w:num w:numId="23" w16cid:durableId="1911305574">
    <w:abstractNumId w:val="20"/>
  </w:num>
  <w:num w:numId="24" w16cid:durableId="354230647">
    <w:abstractNumId w:val="22"/>
  </w:num>
  <w:num w:numId="25" w16cid:durableId="613287488">
    <w:abstractNumId w:val="43"/>
  </w:num>
  <w:num w:numId="26" w16cid:durableId="1805075615">
    <w:abstractNumId w:val="0"/>
  </w:num>
  <w:num w:numId="27" w16cid:durableId="1167280574">
    <w:abstractNumId w:val="25"/>
  </w:num>
  <w:num w:numId="28" w16cid:durableId="344216245">
    <w:abstractNumId w:val="9"/>
  </w:num>
  <w:num w:numId="29" w16cid:durableId="1021322422">
    <w:abstractNumId w:val="15"/>
  </w:num>
  <w:num w:numId="30" w16cid:durableId="1796488786">
    <w:abstractNumId w:val="24"/>
  </w:num>
  <w:num w:numId="31" w16cid:durableId="521361400">
    <w:abstractNumId w:val="1"/>
  </w:num>
  <w:num w:numId="32" w16cid:durableId="515341353">
    <w:abstractNumId w:val="37"/>
  </w:num>
  <w:num w:numId="33" w16cid:durableId="1541045641">
    <w:abstractNumId w:val="8"/>
  </w:num>
  <w:num w:numId="34" w16cid:durableId="421800255">
    <w:abstractNumId w:val="41"/>
  </w:num>
  <w:num w:numId="35" w16cid:durableId="309755481">
    <w:abstractNumId w:val="21"/>
  </w:num>
  <w:num w:numId="36" w16cid:durableId="59403387">
    <w:abstractNumId w:val="38"/>
  </w:num>
  <w:num w:numId="37" w16cid:durableId="436172745">
    <w:abstractNumId w:val="13"/>
  </w:num>
  <w:num w:numId="38" w16cid:durableId="1101412918">
    <w:abstractNumId w:val="47"/>
  </w:num>
  <w:num w:numId="39" w16cid:durableId="853805681">
    <w:abstractNumId w:val="16"/>
  </w:num>
  <w:num w:numId="40" w16cid:durableId="1960527942">
    <w:abstractNumId w:val="31"/>
  </w:num>
  <w:num w:numId="41" w16cid:durableId="1627159710">
    <w:abstractNumId w:val="7"/>
  </w:num>
  <w:num w:numId="42" w16cid:durableId="1608654192">
    <w:abstractNumId w:val="27"/>
  </w:num>
  <w:num w:numId="43" w16cid:durableId="2127308208">
    <w:abstractNumId w:val="3"/>
  </w:num>
  <w:num w:numId="44" w16cid:durableId="547029663">
    <w:abstractNumId w:val="35"/>
  </w:num>
  <w:num w:numId="45" w16cid:durableId="1370451724">
    <w:abstractNumId w:val="28"/>
  </w:num>
  <w:num w:numId="46" w16cid:durableId="972099908">
    <w:abstractNumId w:val="42"/>
  </w:num>
  <w:num w:numId="47" w16cid:durableId="1800679649">
    <w:abstractNumId w:val="4"/>
  </w:num>
  <w:num w:numId="48" w16cid:durableId="1516529391">
    <w:abstractNumId w:val="39"/>
  </w:num>
  <w:num w:numId="49" w16cid:durableId="133321413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3"/>
    <w:rsid w:val="0000011B"/>
    <w:rsid w:val="000005D4"/>
    <w:rsid w:val="00000885"/>
    <w:rsid w:val="00000F00"/>
    <w:rsid w:val="00000F2B"/>
    <w:rsid w:val="00001049"/>
    <w:rsid w:val="00001A97"/>
    <w:rsid w:val="00001B60"/>
    <w:rsid w:val="00001BB5"/>
    <w:rsid w:val="00001C78"/>
    <w:rsid w:val="00002306"/>
    <w:rsid w:val="0000249D"/>
    <w:rsid w:val="0000292F"/>
    <w:rsid w:val="00002A7B"/>
    <w:rsid w:val="00002B95"/>
    <w:rsid w:val="00002BD3"/>
    <w:rsid w:val="00002F14"/>
    <w:rsid w:val="00002F9C"/>
    <w:rsid w:val="00003414"/>
    <w:rsid w:val="0000361C"/>
    <w:rsid w:val="000036D5"/>
    <w:rsid w:val="00003B8D"/>
    <w:rsid w:val="00003BCB"/>
    <w:rsid w:val="00003C44"/>
    <w:rsid w:val="000040B0"/>
    <w:rsid w:val="00004369"/>
    <w:rsid w:val="000044F6"/>
    <w:rsid w:val="0000490E"/>
    <w:rsid w:val="00004B51"/>
    <w:rsid w:val="00004D99"/>
    <w:rsid w:val="000052A8"/>
    <w:rsid w:val="00005344"/>
    <w:rsid w:val="000057A6"/>
    <w:rsid w:val="00005909"/>
    <w:rsid w:val="00005D87"/>
    <w:rsid w:val="00006053"/>
    <w:rsid w:val="0000610E"/>
    <w:rsid w:val="00006145"/>
    <w:rsid w:val="00006190"/>
    <w:rsid w:val="000063AF"/>
    <w:rsid w:val="00006525"/>
    <w:rsid w:val="00006679"/>
    <w:rsid w:val="00006AC9"/>
    <w:rsid w:val="00006B85"/>
    <w:rsid w:val="0000704F"/>
    <w:rsid w:val="000072DF"/>
    <w:rsid w:val="00007401"/>
    <w:rsid w:val="0000747C"/>
    <w:rsid w:val="00007544"/>
    <w:rsid w:val="00007851"/>
    <w:rsid w:val="00007AE5"/>
    <w:rsid w:val="00007BA8"/>
    <w:rsid w:val="00007BE6"/>
    <w:rsid w:val="000100C8"/>
    <w:rsid w:val="00010562"/>
    <w:rsid w:val="00010633"/>
    <w:rsid w:val="000106C1"/>
    <w:rsid w:val="000109AF"/>
    <w:rsid w:val="00010E86"/>
    <w:rsid w:val="00010EEB"/>
    <w:rsid w:val="00010EEC"/>
    <w:rsid w:val="00011161"/>
    <w:rsid w:val="00011515"/>
    <w:rsid w:val="000115A5"/>
    <w:rsid w:val="0001183B"/>
    <w:rsid w:val="00011CF8"/>
    <w:rsid w:val="00011EEB"/>
    <w:rsid w:val="00011EF0"/>
    <w:rsid w:val="000120A6"/>
    <w:rsid w:val="000125D5"/>
    <w:rsid w:val="00012638"/>
    <w:rsid w:val="000126F3"/>
    <w:rsid w:val="000128B8"/>
    <w:rsid w:val="000128D7"/>
    <w:rsid w:val="0001296A"/>
    <w:rsid w:val="00012C68"/>
    <w:rsid w:val="00012D70"/>
    <w:rsid w:val="00012EEE"/>
    <w:rsid w:val="0001309C"/>
    <w:rsid w:val="0001392F"/>
    <w:rsid w:val="00013E7C"/>
    <w:rsid w:val="00014162"/>
    <w:rsid w:val="00014377"/>
    <w:rsid w:val="000145E5"/>
    <w:rsid w:val="00014E02"/>
    <w:rsid w:val="00014E03"/>
    <w:rsid w:val="00014EF9"/>
    <w:rsid w:val="0001504D"/>
    <w:rsid w:val="00015259"/>
    <w:rsid w:val="000159CD"/>
    <w:rsid w:val="00015DC1"/>
    <w:rsid w:val="0001614E"/>
    <w:rsid w:val="00016200"/>
    <w:rsid w:val="000162AA"/>
    <w:rsid w:val="000164AC"/>
    <w:rsid w:val="000164F5"/>
    <w:rsid w:val="0001679F"/>
    <w:rsid w:val="0001683E"/>
    <w:rsid w:val="00016AFE"/>
    <w:rsid w:val="00016CC6"/>
    <w:rsid w:val="000170A4"/>
    <w:rsid w:val="000171C1"/>
    <w:rsid w:val="00017805"/>
    <w:rsid w:val="00017B0E"/>
    <w:rsid w:val="00020458"/>
    <w:rsid w:val="0002068F"/>
    <w:rsid w:val="0002097D"/>
    <w:rsid w:val="00020C89"/>
    <w:rsid w:val="00020CB4"/>
    <w:rsid w:val="00020D6E"/>
    <w:rsid w:val="000210B0"/>
    <w:rsid w:val="0002126C"/>
    <w:rsid w:val="0002131E"/>
    <w:rsid w:val="000217CB"/>
    <w:rsid w:val="00021B92"/>
    <w:rsid w:val="00022069"/>
    <w:rsid w:val="00022258"/>
    <w:rsid w:val="000224FD"/>
    <w:rsid w:val="00022544"/>
    <w:rsid w:val="00022640"/>
    <w:rsid w:val="00022683"/>
    <w:rsid w:val="000230FC"/>
    <w:rsid w:val="00023236"/>
    <w:rsid w:val="00023370"/>
    <w:rsid w:val="000233A4"/>
    <w:rsid w:val="00023774"/>
    <w:rsid w:val="000237EC"/>
    <w:rsid w:val="000238E8"/>
    <w:rsid w:val="00023A78"/>
    <w:rsid w:val="00023D22"/>
    <w:rsid w:val="00024501"/>
    <w:rsid w:val="0002461A"/>
    <w:rsid w:val="000247DF"/>
    <w:rsid w:val="000247EA"/>
    <w:rsid w:val="00024813"/>
    <w:rsid w:val="00024AF5"/>
    <w:rsid w:val="00024D10"/>
    <w:rsid w:val="00024D68"/>
    <w:rsid w:val="00024DA1"/>
    <w:rsid w:val="00024FF1"/>
    <w:rsid w:val="0002504A"/>
    <w:rsid w:val="00025159"/>
    <w:rsid w:val="0002533C"/>
    <w:rsid w:val="00025BB3"/>
    <w:rsid w:val="0002605D"/>
    <w:rsid w:val="000260A1"/>
    <w:rsid w:val="000266EC"/>
    <w:rsid w:val="000268AF"/>
    <w:rsid w:val="000269E4"/>
    <w:rsid w:val="00026A66"/>
    <w:rsid w:val="00026CA9"/>
    <w:rsid w:val="00026FCF"/>
    <w:rsid w:val="0002709F"/>
    <w:rsid w:val="00027499"/>
    <w:rsid w:val="000274B9"/>
    <w:rsid w:val="00027680"/>
    <w:rsid w:val="000276CB"/>
    <w:rsid w:val="000276EF"/>
    <w:rsid w:val="00027753"/>
    <w:rsid w:val="00027872"/>
    <w:rsid w:val="00027907"/>
    <w:rsid w:val="00027CE8"/>
    <w:rsid w:val="00030119"/>
    <w:rsid w:val="00030B29"/>
    <w:rsid w:val="00030FC4"/>
    <w:rsid w:val="00031769"/>
    <w:rsid w:val="00031DB6"/>
    <w:rsid w:val="00031DF2"/>
    <w:rsid w:val="00031E56"/>
    <w:rsid w:val="00031F02"/>
    <w:rsid w:val="000321C4"/>
    <w:rsid w:val="00032203"/>
    <w:rsid w:val="0003283B"/>
    <w:rsid w:val="00032CAB"/>
    <w:rsid w:val="00032CB7"/>
    <w:rsid w:val="00032E95"/>
    <w:rsid w:val="000332D3"/>
    <w:rsid w:val="00033A4B"/>
    <w:rsid w:val="00033A8B"/>
    <w:rsid w:val="00033E68"/>
    <w:rsid w:val="00033F33"/>
    <w:rsid w:val="000340ED"/>
    <w:rsid w:val="00034197"/>
    <w:rsid w:val="000342C9"/>
    <w:rsid w:val="00034AC6"/>
    <w:rsid w:val="00034B22"/>
    <w:rsid w:val="00034E48"/>
    <w:rsid w:val="00034E85"/>
    <w:rsid w:val="0003528D"/>
    <w:rsid w:val="000355A0"/>
    <w:rsid w:val="0003571C"/>
    <w:rsid w:val="000357F7"/>
    <w:rsid w:val="0003586B"/>
    <w:rsid w:val="0003591A"/>
    <w:rsid w:val="00035A6D"/>
    <w:rsid w:val="00035B46"/>
    <w:rsid w:val="00035DCF"/>
    <w:rsid w:val="00036067"/>
    <w:rsid w:val="000361A6"/>
    <w:rsid w:val="000363B6"/>
    <w:rsid w:val="00036404"/>
    <w:rsid w:val="000365AF"/>
    <w:rsid w:val="0003679B"/>
    <w:rsid w:val="000368B6"/>
    <w:rsid w:val="00036A4E"/>
    <w:rsid w:val="00036BE0"/>
    <w:rsid w:val="00036D74"/>
    <w:rsid w:val="00037192"/>
    <w:rsid w:val="0003727D"/>
    <w:rsid w:val="0003728B"/>
    <w:rsid w:val="000372B7"/>
    <w:rsid w:val="000372EE"/>
    <w:rsid w:val="000373E0"/>
    <w:rsid w:val="000373FC"/>
    <w:rsid w:val="00037499"/>
    <w:rsid w:val="0003762D"/>
    <w:rsid w:val="000377F7"/>
    <w:rsid w:val="00037A80"/>
    <w:rsid w:val="00037A81"/>
    <w:rsid w:val="00037C4D"/>
    <w:rsid w:val="00037E80"/>
    <w:rsid w:val="00040440"/>
    <w:rsid w:val="00040499"/>
    <w:rsid w:val="00040675"/>
    <w:rsid w:val="00040D9C"/>
    <w:rsid w:val="00040F33"/>
    <w:rsid w:val="00041401"/>
    <w:rsid w:val="000418DA"/>
    <w:rsid w:val="00041A3C"/>
    <w:rsid w:val="00041D74"/>
    <w:rsid w:val="000423F1"/>
    <w:rsid w:val="000427C1"/>
    <w:rsid w:val="00042E6D"/>
    <w:rsid w:val="00043248"/>
    <w:rsid w:val="000432F8"/>
    <w:rsid w:val="000435B6"/>
    <w:rsid w:val="0004382C"/>
    <w:rsid w:val="00043CFE"/>
    <w:rsid w:val="00044080"/>
    <w:rsid w:val="0004412C"/>
    <w:rsid w:val="00044683"/>
    <w:rsid w:val="00044CB0"/>
    <w:rsid w:val="000450F6"/>
    <w:rsid w:val="00045BD6"/>
    <w:rsid w:val="00045F73"/>
    <w:rsid w:val="0004620D"/>
    <w:rsid w:val="0004633A"/>
    <w:rsid w:val="00046607"/>
    <w:rsid w:val="0004664C"/>
    <w:rsid w:val="00046A41"/>
    <w:rsid w:val="00047152"/>
    <w:rsid w:val="000475C9"/>
    <w:rsid w:val="0004766C"/>
    <w:rsid w:val="0004775D"/>
    <w:rsid w:val="00047790"/>
    <w:rsid w:val="00047AC0"/>
    <w:rsid w:val="00047B7E"/>
    <w:rsid w:val="00047C3D"/>
    <w:rsid w:val="00047D8F"/>
    <w:rsid w:val="0005067E"/>
    <w:rsid w:val="0005068D"/>
    <w:rsid w:val="000508FA"/>
    <w:rsid w:val="00050BBE"/>
    <w:rsid w:val="00050F64"/>
    <w:rsid w:val="00051037"/>
    <w:rsid w:val="000511D4"/>
    <w:rsid w:val="0005142F"/>
    <w:rsid w:val="00051826"/>
    <w:rsid w:val="00051BEB"/>
    <w:rsid w:val="00051EA7"/>
    <w:rsid w:val="00052882"/>
    <w:rsid w:val="00052B37"/>
    <w:rsid w:val="00052E9D"/>
    <w:rsid w:val="00052FBE"/>
    <w:rsid w:val="000536CD"/>
    <w:rsid w:val="0005376C"/>
    <w:rsid w:val="0005392F"/>
    <w:rsid w:val="0005394D"/>
    <w:rsid w:val="00053A55"/>
    <w:rsid w:val="00053CDB"/>
    <w:rsid w:val="00053CDD"/>
    <w:rsid w:val="00053D26"/>
    <w:rsid w:val="00054145"/>
    <w:rsid w:val="00054310"/>
    <w:rsid w:val="000543EB"/>
    <w:rsid w:val="00054660"/>
    <w:rsid w:val="00054702"/>
    <w:rsid w:val="0005486D"/>
    <w:rsid w:val="000548DE"/>
    <w:rsid w:val="000549A5"/>
    <w:rsid w:val="00054AD2"/>
    <w:rsid w:val="00054B36"/>
    <w:rsid w:val="00054C4C"/>
    <w:rsid w:val="00054C7B"/>
    <w:rsid w:val="00054FB7"/>
    <w:rsid w:val="0005526F"/>
    <w:rsid w:val="00055418"/>
    <w:rsid w:val="00055682"/>
    <w:rsid w:val="00055A42"/>
    <w:rsid w:val="0005629E"/>
    <w:rsid w:val="000563E2"/>
    <w:rsid w:val="00056557"/>
    <w:rsid w:val="00056A05"/>
    <w:rsid w:val="00056C6B"/>
    <w:rsid w:val="00056F3B"/>
    <w:rsid w:val="0005709C"/>
    <w:rsid w:val="000570ED"/>
    <w:rsid w:val="00057284"/>
    <w:rsid w:val="00057611"/>
    <w:rsid w:val="00057D50"/>
    <w:rsid w:val="000602A6"/>
    <w:rsid w:val="000604D0"/>
    <w:rsid w:val="000605A2"/>
    <w:rsid w:val="00060964"/>
    <w:rsid w:val="00060CAE"/>
    <w:rsid w:val="00061043"/>
    <w:rsid w:val="00061202"/>
    <w:rsid w:val="000613D1"/>
    <w:rsid w:val="0006195F"/>
    <w:rsid w:val="00061AA6"/>
    <w:rsid w:val="00061D6E"/>
    <w:rsid w:val="00061DDE"/>
    <w:rsid w:val="00061F68"/>
    <w:rsid w:val="000621C2"/>
    <w:rsid w:val="00062547"/>
    <w:rsid w:val="0006256E"/>
    <w:rsid w:val="0006279A"/>
    <w:rsid w:val="00062C12"/>
    <w:rsid w:val="00062D3A"/>
    <w:rsid w:val="00062DAF"/>
    <w:rsid w:val="00063254"/>
    <w:rsid w:val="000635FC"/>
    <w:rsid w:val="0006377E"/>
    <w:rsid w:val="00063C9D"/>
    <w:rsid w:val="00063F55"/>
    <w:rsid w:val="000641C4"/>
    <w:rsid w:val="00064462"/>
    <w:rsid w:val="000645C3"/>
    <w:rsid w:val="00064940"/>
    <w:rsid w:val="00064C24"/>
    <w:rsid w:val="00064D5E"/>
    <w:rsid w:val="00064E11"/>
    <w:rsid w:val="000651AF"/>
    <w:rsid w:val="00066012"/>
    <w:rsid w:val="000662B9"/>
    <w:rsid w:val="00066593"/>
    <w:rsid w:val="000666A7"/>
    <w:rsid w:val="000667EB"/>
    <w:rsid w:val="00066957"/>
    <w:rsid w:val="00066B03"/>
    <w:rsid w:val="00066D0F"/>
    <w:rsid w:val="00066E08"/>
    <w:rsid w:val="0006706C"/>
    <w:rsid w:val="00067133"/>
    <w:rsid w:val="00067215"/>
    <w:rsid w:val="00067B9C"/>
    <w:rsid w:val="00067CD6"/>
    <w:rsid w:val="00070992"/>
    <w:rsid w:val="000709B8"/>
    <w:rsid w:val="00070AA3"/>
    <w:rsid w:val="00070CA9"/>
    <w:rsid w:val="00070F97"/>
    <w:rsid w:val="00070FF4"/>
    <w:rsid w:val="000713C6"/>
    <w:rsid w:val="00071591"/>
    <w:rsid w:val="000718F7"/>
    <w:rsid w:val="00071B59"/>
    <w:rsid w:val="00071DE2"/>
    <w:rsid w:val="000720E9"/>
    <w:rsid w:val="000720FC"/>
    <w:rsid w:val="000722CD"/>
    <w:rsid w:val="000724B2"/>
    <w:rsid w:val="00072513"/>
    <w:rsid w:val="00072814"/>
    <w:rsid w:val="00072A58"/>
    <w:rsid w:val="00072C6A"/>
    <w:rsid w:val="00072D67"/>
    <w:rsid w:val="00072D6B"/>
    <w:rsid w:val="00072ED1"/>
    <w:rsid w:val="00073083"/>
    <w:rsid w:val="0007319F"/>
    <w:rsid w:val="00073230"/>
    <w:rsid w:val="00073260"/>
    <w:rsid w:val="000736C2"/>
    <w:rsid w:val="000737C1"/>
    <w:rsid w:val="00073865"/>
    <w:rsid w:val="00073923"/>
    <w:rsid w:val="00074182"/>
    <w:rsid w:val="000746EE"/>
    <w:rsid w:val="00074822"/>
    <w:rsid w:val="00074B8D"/>
    <w:rsid w:val="000752D2"/>
    <w:rsid w:val="00075927"/>
    <w:rsid w:val="00075A7F"/>
    <w:rsid w:val="00075CDF"/>
    <w:rsid w:val="000760A0"/>
    <w:rsid w:val="000766F2"/>
    <w:rsid w:val="00076988"/>
    <w:rsid w:val="000769CE"/>
    <w:rsid w:val="00077C9C"/>
    <w:rsid w:val="00077F14"/>
    <w:rsid w:val="000804F0"/>
    <w:rsid w:val="00080751"/>
    <w:rsid w:val="00080E25"/>
    <w:rsid w:val="0008137E"/>
    <w:rsid w:val="00081613"/>
    <w:rsid w:val="000816FF"/>
    <w:rsid w:val="00081AB7"/>
    <w:rsid w:val="00081B61"/>
    <w:rsid w:val="0008212E"/>
    <w:rsid w:val="000824BA"/>
    <w:rsid w:val="00082B88"/>
    <w:rsid w:val="00082C60"/>
    <w:rsid w:val="00082E14"/>
    <w:rsid w:val="00082F9F"/>
    <w:rsid w:val="00083067"/>
    <w:rsid w:val="00083270"/>
    <w:rsid w:val="000833D1"/>
    <w:rsid w:val="0008350A"/>
    <w:rsid w:val="000836BA"/>
    <w:rsid w:val="00083772"/>
    <w:rsid w:val="00083AAA"/>
    <w:rsid w:val="00083B58"/>
    <w:rsid w:val="0008403D"/>
    <w:rsid w:val="000840A2"/>
    <w:rsid w:val="00084441"/>
    <w:rsid w:val="00084661"/>
    <w:rsid w:val="000848DE"/>
    <w:rsid w:val="00084948"/>
    <w:rsid w:val="0008497A"/>
    <w:rsid w:val="00084AEF"/>
    <w:rsid w:val="00084DC0"/>
    <w:rsid w:val="00084EAB"/>
    <w:rsid w:val="00084F08"/>
    <w:rsid w:val="000851BA"/>
    <w:rsid w:val="000852E5"/>
    <w:rsid w:val="0008555B"/>
    <w:rsid w:val="00085CA2"/>
    <w:rsid w:val="00085FDE"/>
    <w:rsid w:val="000860A8"/>
    <w:rsid w:val="0008643E"/>
    <w:rsid w:val="000864EB"/>
    <w:rsid w:val="00086630"/>
    <w:rsid w:val="00086639"/>
    <w:rsid w:val="00086696"/>
    <w:rsid w:val="000868E9"/>
    <w:rsid w:val="00086A86"/>
    <w:rsid w:val="00086C47"/>
    <w:rsid w:val="00086F0E"/>
    <w:rsid w:val="00086FA0"/>
    <w:rsid w:val="00087272"/>
    <w:rsid w:val="0008737D"/>
    <w:rsid w:val="000875B9"/>
    <w:rsid w:val="00087628"/>
    <w:rsid w:val="000877F5"/>
    <w:rsid w:val="00087BC4"/>
    <w:rsid w:val="00087F85"/>
    <w:rsid w:val="0009078D"/>
    <w:rsid w:val="000907A3"/>
    <w:rsid w:val="000907A6"/>
    <w:rsid w:val="00090BEA"/>
    <w:rsid w:val="00090DD4"/>
    <w:rsid w:val="00091003"/>
    <w:rsid w:val="00091179"/>
    <w:rsid w:val="00091399"/>
    <w:rsid w:val="00091483"/>
    <w:rsid w:val="00092FD4"/>
    <w:rsid w:val="00093165"/>
    <w:rsid w:val="0009317B"/>
    <w:rsid w:val="00093264"/>
    <w:rsid w:val="000944D1"/>
    <w:rsid w:val="0009464F"/>
    <w:rsid w:val="00094715"/>
    <w:rsid w:val="00094A27"/>
    <w:rsid w:val="00094F81"/>
    <w:rsid w:val="0009514E"/>
    <w:rsid w:val="00095162"/>
    <w:rsid w:val="000955CB"/>
    <w:rsid w:val="00095B12"/>
    <w:rsid w:val="00095BB1"/>
    <w:rsid w:val="0009637C"/>
    <w:rsid w:val="000964A2"/>
    <w:rsid w:val="000965C6"/>
    <w:rsid w:val="00096620"/>
    <w:rsid w:val="000970AA"/>
    <w:rsid w:val="00097287"/>
    <w:rsid w:val="00097484"/>
    <w:rsid w:val="000974CD"/>
    <w:rsid w:val="00097507"/>
    <w:rsid w:val="000976D4"/>
    <w:rsid w:val="00097725"/>
    <w:rsid w:val="00097812"/>
    <w:rsid w:val="000A03E6"/>
    <w:rsid w:val="000A082A"/>
    <w:rsid w:val="000A0CAF"/>
    <w:rsid w:val="000A122C"/>
    <w:rsid w:val="000A13F2"/>
    <w:rsid w:val="000A1430"/>
    <w:rsid w:val="000A1849"/>
    <w:rsid w:val="000A1C64"/>
    <w:rsid w:val="000A1E19"/>
    <w:rsid w:val="000A1EA5"/>
    <w:rsid w:val="000A1FB1"/>
    <w:rsid w:val="000A2045"/>
    <w:rsid w:val="000A2088"/>
    <w:rsid w:val="000A2308"/>
    <w:rsid w:val="000A24D7"/>
    <w:rsid w:val="000A2768"/>
    <w:rsid w:val="000A3042"/>
    <w:rsid w:val="000A3147"/>
    <w:rsid w:val="000A31E9"/>
    <w:rsid w:val="000A35EE"/>
    <w:rsid w:val="000A36B0"/>
    <w:rsid w:val="000A392B"/>
    <w:rsid w:val="000A3A8E"/>
    <w:rsid w:val="000A3E93"/>
    <w:rsid w:val="000A3ED1"/>
    <w:rsid w:val="000A3F91"/>
    <w:rsid w:val="000A406D"/>
    <w:rsid w:val="000A42C8"/>
    <w:rsid w:val="000A436D"/>
    <w:rsid w:val="000A45AD"/>
    <w:rsid w:val="000A4E66"/>
    <w:rsid w:val="000A5066"/>
    <w:rsid w:val="000A52D3"/>
    <w:rsid w:val="000A5914"/>
    <w:rsid w:val="000A5F59"/>
    <w:rsid w:val="000A62BE"/>
    <w:rsid w:val="000A64A5"/>
    <w:rsid w:val="000A64CE"/>
    <w:rsid w:val="000A6552"/>
    <w:rsid w:val="000A66B1"/>
    <w:rsid w:val="000A66D8"/>
    <w:rsid w:val="000A6A09"/>
    <w:rsid w:val="000A6A3E"/>
    <w:rsid w:val="000A6B29"/>
    <w:rsid w:val="000A6C4B"/>
    <w:rsid w:val="000A6DB2"/>
    <w:rsid w:val="000A6DBB"/>
    <w:rsid w:val="000A716B"/>
    <w:rsid w:val="000A7241"/>
    <w:rsid w:val="000A72E4"/>
    <w:rsid w:val="000A73F9"/>
    <w:rsid w:val="000A7448"/>
    <w:rsid w:val="000A7DC5"/>
    <w:rsid w:val="000A7DE9"/>
    <w:rsid w:val="000A7F8B"/>
    <w:rsid w:val="000B013C"/>
    <w:rsid w:val="000B0288"/>
    <w:rsid w:val="000B0342"/>
    <w:rsid w:val="000B0492"/>
    <w:rsid w:val="000B04DC"/>
    <w:rsid w:val="000B073D"/>
    <w:rsid w:val="000B09CB"/>
    <w:rsid w:val="000B0B02"/>
    <w:rsid w:val="000B0F76"/>
    <w:rsid w:val="000B1260"/>
    <w:rsid w:val="000B155B"/>
    <w:rsid w:val="000B16EB"/>
    <w:rsid w:val="000B1847"/>
    <w:rsid w:val="000B1B74"/>
    <w:rsid w:val="000B1C45"/>
    <w:rsid w:val="000B1EAA"/>
    <w:rsid w:val="000B2389"/>
    <w:rsid w:val="000B252D"/>
    <w:rsid w:val="000B259A"/>
    <w:rsid w:val="000B261A"/>
    <w:rsid w:val="000B294A"/>
    <w:rsid w:val="000B2D5A"/>
    <w:rsid w:val="000B2DB0"/>
    <w:rsid w:val="000B2FEE"/>
    <w:rsid w:val="000B3144"/>
    <w:rsid w:val="000B3303"/>
    <w:rsid w:val="000B354E"/>
    <w:rsid w:val="000B3D4D"/>
    <w:rsid w:val="000B3DB1"/>
    <w:rsid w:val="000B3E1B"/>
    <w:rsid w:val="000B41C0"/>
    <w:rsid w:val="000B434D"/>
    <w:rsid w:val="000B467F"/>
    <w:rsid w:val="000B4BF1"/>
    <w:rsid w:val="000B50D0"/>
    <w:rsid w:val="000B51B1"/>
    <w:rsid w:val="000B55C0"/>
    <w:rsid w:val="000B58F8"/>
    <w:rsid w:val="000B5B91"/>
    <w:rsid w:val="000B5EE7"/>
    <w:rsid w:val="000B5FD7"/>
    <w:rsid w:val="000B6614"/>
    <w:rsid w:val="000B6659"/>
    <w:rsid w:val="000B6736"/>
    <w:rsid w:val="000B6802"/>
    <w:rsid w:val="000B680B"/>
    <w:rsid w:val="000B6B04"/>
    <w:rsid w:val="000B6CCB"/>
    <w:rsid w:val="000B6E46"/>
    <w:rsid w:val="000B6E93"/>
    <w:rsid w:val="000B79A8"/>
    <w:rsid w:val="000B7A39"/>
    <w:rsid w:val="000C0395"/>
    <w:rsid w:val="000C0A09"/>
    <w:rsid w:val="000C0BCB"/>
    <w:rsid w:val="000C0C6A"/>
    <w:rsid w:val="000C100E"/>
    <w:rsid w:val="000C13F5"/>
    <w:rsid w:val="000C1974"/>
    <w:rsid w:val="000C1A10"/>
    <w:rsid w:val="000C1C36"/>
    <w:rsid w:val="000C1D92"/>
    <w:rsid w:val="000C1EAA"/>
    <w:rsid w:val="000C1EF1"/>
    <w:rsid w:val="000C1FB3"/>
    <w:rsid w:val="000C2160"/>
    <w:rsid w:val="000C21CD"/>
    <w:rsid w:val="000C23A0"/>
    <w:rsid w:val="000C2690"/>
    <w:rsid w:val="000C2D7F"/>
    <w:rsid w:val="000C2D8F"/>
    <w:rsid w:val="000C2F46"/>
    <w:rsid w:val="000C321F"/>
    <w:rsid w:val="000C3415"/>
    <w:rsid w:val="000C36CB"/>
    <w:rsid w:val="000C3703"/>
    <w:rsid w:val="000C3775"/>
    <w:rsid w:val="000C3F3B"/>
    <w:rsid w:val="000C3F4E"/>
    <w:rsid w:val="000C431B"/>
    <w:rsid w:val="000C4639"/>
    <w:rsid w:val="000C48D7"/>
    <w:rsid w:val="000C4F41"/>
    <w:rsid w:val="000C5063"/>
    <w:rsid w:val="000C5144"/>
    <w:rsid w:val="000C51D1"/>
    <w:rsid w:val="000C5437"/>
    <w:rsid w:val="000C58AC"/>
    <w:rsid w:val="000C59C1"/>
    <w:rsid w:val="000C612F"/>
    <w:rsid w:val="000C617C"/>
    <w:rsid w:val="000C6202"/>
    <w:rsid w:val="000C6349"/>
    <w:rsid w:val="000C6870"/>
    <w:rsid w:val="000C71B7"/>
    <w:rsid w:val="000C71C8"/>
    <w:rsid w:val="000C750E"/>
    <w:rsid w:val="000C7515"/>
    <w:rsid w:val="000C78FB"/>
    <w:rsid w:val="000C7C44"/>
    <w:rsid w:val="000C7F2A"/>
    <w:rsid w:val="000C7F5B"/>
    <w:rsid w:val="000C7FD7"/>
    <w:rsid w:val="000D0283"/>
    <w:rsid w:val="000D0298"/>
    <w:rsid w:val="000D0475"/>
    <w:rsid w:val="000D05A5"/>
    <w:rsid w:val="000D06BF"/>
    <w:rsid w:val="000D0911"/>
    <w:rsid w:val="000D0A8E"/>
    <w:rsid w:val="000D0DD0"/>
    <w:rsid w:val="000D0FDD"/>
    <w:rsid w:val="000D109D"/>
    <w:rsid w:val="000D184B"/>
    <w:rsid w:val="000D1887"/>
    <w:rsid w:val="000D18BB"/>
    <w:rsid w:val="000D1914"/>
    <w:rsid w:val="000D1B5F"/>
    <w:rsid w:val="000D2627"/>
    <w:rsid w:val="000D2704"/>
    <w:rsid w:val="000D2730"/>
    <w:rsid w:val="000D27FF"/>
    <w:rsid w:val="000D29B7"/>
    <w:rsid w:val="000D2F36"/>
    <w:rsid w:val="000D2F65"/>
    <w:rsid w:val="000D3241"/>
    <w:rsid w:val="000D3314"/>
    <w:rsid w:val="000D336C"/>
    <w:rsid w:val="000D344E"/>
    <w:rsid w:val="000D36B0"/>
    <w:rsid w:val="000D3871"/>
    <w:rsid w:val="000D38DF"/>
    <w:rsid w:val="000D38F3"/>
    <w:rsid w:val="000D3A64"/>
    <w:rsid w:val="000D3BBC"/>
    <w:rsid w:val="000D3E02"/>
    <w:rsid w:val="000D4151"/>
    <w:rsid w:val="000D4180"/>
    <w:rsid w:val="000D45CC"/>
    <w:rsid w:val="000D5147"/>
    <w:rsid w:val="000D51B5"/>
    <w:rsid w:val="000D5539"/>
    <w:rsid w:val="000D576E"/>
    <w:rsid w:val="000D5803"/>
    <w:rsid w:val="000D5AFC"/>
    <w:rsid w:val="000D5B46"/>
    <w:rsid w:val="000D65D3"/>
    <w:rsid w:val="000D65E7"/>
    <w:rsid w:val="000D6A5D"/>
    <w:rsid w:val="000D7085"/>
    <w:rsid w:val="000D71FE"/>
    <w:rsid w:val="000D7387"/>
    <w:rsid w:val="000D7656"/>
    <w:rsid w:val="000E00E5"/>
    <w:rsid w:val="000E010C"/>
    <w:rsid w:val="000E0477"/>
    <w:rsid w:val="000E0629"/>
    <w:rsid w:val="000E07C5"/>
    <w:rsid w:val="000E07DA"/>
    <w:rsid w:val="000E094F"/>
    <w:rsid w:val="000E107F"/>
    <w:rsid w:val="000E1B39"/>
    <w:rsid w:val="000E1BB4"/>
    <w:rsid w:val="000E2299"/>
    <w:rsid w:val="000E23BC"/>
    <w:rsid w:val="000E2D43"/>
    <w:rsid w:val="000E32D0"/>
    <w:rsid w:val="000E35E0"/>
    <w:rsid w:val="000E36E9"/>
    <w:rsid w:val="000E3803"/>
    <w:rsid w:val="000E392E"/>
    <w:rsid w:val="000E3A2D"/>
    <w:rsid w:val="000E3AFA"/>
    <w:rsid w:val="000E3B40"/>
    <w:rsid w:val="000E3E3C"/>
    <w:rsid w:val="000E40D1"/>
    <w:rsid w:val="000E40E9"/>
    <w:rsid w:val="000E4792"/>
    <w:rsid w:val="000E48EE"/>
    <w:rsid w:val="000E515D"/>
    <w:rsid w:val="000E522C"/>
    <w:rsid w:val="000E5343"/>
    <w:rsid w:val="000E5556"/>
    <w:rsid w:val="000E586C"/>
    <w:rsid w:val="000E5C91"/>
    <w:rsid w:val="000E6170"/>
    <w:rsid w:val="000E61AB"/>
    <w:rsid w:val="000E645B"/>
    <w:rsid w:val="000E6487"/>
    <w:rsid w:val="000E65C3"/>
    <w:rsid w:val="000E6785"/>
    <w:rsid w:val="000E6B8C"/>
    <w:rsid w:val="000E6F34"/>
    <w:rsid w:val="000E7474"/>
    <w:rsid w:val="000E76B6"/>
    <w:rsid w:val="000E77AA"/>
    <w:rsid w:val="000E780E"/>
    <w:rsid w:val="000E7B45"/>
    <w:rsid w:val="000E7BAA"/>
    <w:rsid w:val="000E7E60"/>
    <w:rsid w:val="000E7EDC"/>
    <w:rsid w:val="000F08A7"/>
    <w:rsid w:val="000F08F8"/>
    <w:rsid w:val="000F184F"/>
    <w:rsid w:val="000F1A44"/>
    <w:rsid w:val="000F1D20"/>
    <w:rsid w:val="000F1ED2"/>
    <w:rsid w:val="000F236A"/>
    <w:rsid w:val="000F247D"/>
    <w:rsid w:val="000F2F20"/>
    <w:rsid w:val="000F2F58"/>
    <w:rsid w:val="000F2F71"/>
    <w:rsid w:val="000F3214"/>
    <w:rsid w:val="000F35A2"/>
    <w:rsid w:val="000F3C36"/>
    <w:rsid w:val="000F3CC9"/>
    <w:rsid w:val="000F3DB9"/>
    <w:rsid w:val="000F415E"/>
    <w:rsid w:val="000F45E7"/>
    <w:rsid w:val="000F478D"/>
    <w:rsid w:val="000F4ABB"/>
    <w:rsid w:val="000F4AEF"/>
    <w:rsid w:val="000F4E94"/>
    <w:rsid w:val="000F4F77"/>
    <w:rsid w:val="000F507D"/>
    <w:rsid w:val="000F55E5"/>
    <w:rsid w:val="000F5769"/>
    <w:rsid w:val="000F581D"/>
    <w:rsid w:val="000F58A9"/>
    <w:rsid w:val="000F59D3"/>
    <w:rsid w:val="000F5B47"/>
    <w:rsid w:val="000F5BEE"/>
    <w:rsid w:val="000F5CCC"/>
    <w:rsid w:val="000F5D18"/>
    <w:rsid w:val="000F5D6F"/>
    <w:rsid w:val="000F5E98"/>
    <w:rsid w:val="000F64D5"/>
    <w:rsid w:val="000F653F"/>
    <w:rsid w:val="000F6543"/>
    <w:rsid w:val="000F65B7"/>
    <w:rsid w:val="000F69EB"/>
    <w:rsid w:val="000F6C60"/>
    <w:rsid w:val="000F6FC0"/>
    <w:rsid w:val="000F7097"/>
    <w:rsid w:val="000F774C"/>
    <w:rsid w:val="000F7CD8"/>
    <w:rsid w:val="000F7D90"/>
    <w:rsid w:val="00100243"/>
    <w:rsid w:val="00100884"/>
    <w:rsid w:val="0010186A"/>
    <w:rsid w:val="00101A7E"/>
    <w:rsid w:val="00101BF4"/>
    <w:rsid w:val="00101C20"/>
    <w:rsid w:val="0010202A"/>
    <w:rsid w:val="001020A0"/>
    <w:rsid w:val="001022BD"/>
    <w:rsid w:val="00102344"/>
    <w:rsid w:val="00102486"/>
    <w:rsid w:val="00102B89"/>
    <w:rsid w:val="0010349F"/>
    <w:rsid w:val="001034A3"/>
    <w:rsid w:val="00103711"/>
    <w:rsid w:val="00103764"/>
    <w:rsid w:val="00103AA2"/>
    <w:rsid w:val="00103AB5"/>
    <w:rsid w:val="00103BFD"/>
    <w:rsid w:val="00103D27"/>
    <w:rsid w:val="00103D95"/>
    <w:rsid w:val="00104709"/>
    <w:rsid w:val="00104762"/>
    <w:rsid w:val="00104AA6"/>
    <w:rsid w:val="00104AE9"/>
    <w:rsid w:val="00104C1C"/>
    <w:rsid w:val="00104F2B"/>
    <w:rsid w:val="0010502A"/>
    <w:rsid w:val="0010518F"/>
    <w:rsid w:val="0010522F"/>
    <w:rsid w:val="00105A38"/>
    <w:rsid w:val="00105A6F"/>
    <w:rsid w:val="00105D31"/>
    <w:rsid w:val="0010671E"/>
    <w:rsid w:val="00106D2F"/>
    <w:rsid w:val="00106ED7"/>
    <w:rsid w:val="001075FE"/>
    <w:rsid w:val="0010787D"/>
    <w:rsid w:val="001078AC"/>
    <w:rsid w:val="001079D2"/>
    <w:rsid w:val="00107BFC"/>
    <w:rsid w:val="00107C7C"/>
    <w:rsid w:val="00107ECD"/>
    <w:rsid w:val="00110313"/>
    <w:rsid w:val="00110888"/>
    <w:rsid w:val="001109A9"/>
    <w:rsid w:val="00110C6B"/>
    <w:rsid w:val="00110D19"/>
    <w:rsid w:val="00110F44"/>
    <w:rsid w:val="00111016"/>
    <w:rsid w:val="0011127D"/>
    <w:rsid w:val="0011138C"/>
    <w:rsid w:val="001113A0"/>
    <w:rsid w:val="001113C6"/>
    <w:rsid w:val="001114B8"/>
    <w:rsid w:val="0011156C"/>
    <w:rsid w:val="0011189F"/>
    <w:rsid w:val="00111947"/>
    <w:rsid w:val="00111CD8"/>
    <w:rsid w:val="00111CF8"/>
    <w:rsid w:val="00111E1B"/>
    <w:rsid w:val="00112102"/>
    <w:rsid w:val="0011223C"/>
    <w:rsid w:val="001126AE"/>
    <w:rsid w:val="00112A18"/>
    <w:rsid w:val="00112A3C"/>
    <w:rsid w:val="00112C81"/>
    <w:rsid w:val="00113064"/>
    <w:rsid w:val="00113144"/>
    <w:rsid w:val="001133B1"/>
    <w:rsid w:val="00113411"/>
    <w:rsid w:val="0011346B"/>
    <w:rsid w:val="00113A2B"/>
    <w:rsid w:val="00113C47"/>
    <w:rsid w:val="00113EED"/>
    <w:rsid w:val="00113F8E"/>
    <w:rsid w:val="00114592"/>
    <w:rsid w:val="00114624"/>
    <w:rsid w:val="001150D4"/>
    <w:rsid w:val="00115256"/>
    <w:rsid w:val="001153C2"/>
    <w:rsid w:val="001157C7"/>
    <w:rsid w:val="00115C82"/>
    <w:rsid w:val="0011600E"/>
    <w:rsid w:val="0011616B"/>
    <w:rsid w:val="00116603"/>
    <w:rsid w:val="00116C7E"/>
    <w:rsid w:val="00116CDF"/>
    <w:rsid w:val="00117536"/>
    <w:rsid w:val="00117912"/>
    <w:rsid w:val="00117A03"/>
    <w:rsid w:val="00117C4D"/>
    <w:rsid w:val="00117E2A"/>
    <w:rsid w:val="00117FEC"/>
    <w:rsid w:val="0012002E"/>
    <w:rsid w:val="001200DE"/>
    <w:rsid w:val="00120502"/>
    <w:rsid w:val="001206A0"/>
    <w:rsid w:val="00120AE6"/>
    <w:rsid w:val="00120FB3"/>
    <w:rsid w:val="0012134B"/>
    <w:rsid w:val="00121425"/>
    <w:rsid w:val="00121442"/>
    <w:rsid w:val="00121561"/>
    <w:rsid w:val="001218C6"/>
    <w:rsid w:val="00121D51"/>
    <w:rsid w:val="00121EE6"/>
    <w:rsid w:val="00121F3E"/>
    <w:rsid w:val="00121F5C"/>
    <w:rsid w:val="00122268"/>
    <w:rsid w:val="00122615"/>
    <w:rsid w:val="001227EB"/>
    <w:rsid w:val="001227FB"/>
    <w:rsid w:val="00122939"/>
    <w:rsid w:val="001229C0"/>
    <w:rsid w:val="00122A20"/>
    <w:rsid w:val="00122CA2"/>
    <w:rsid w:val="00122D7B"/>
    <w:rsid w:val="00122DA6"/>
    <w:rsid w:val="00122E44"/>
    <w:rsid w:val="0012338B"/>
    <w:rsid w:val="00123466"/>
    <w:rsid w:val="0012374B"/>
    <w:rsid w:val="0012377C"/>
    <w:rsid w:val="001237DD"/>
    <w:rsid w:val="00123D78"/>
    <w:rsid w:val="001241D7"/>
    <w:rsid w:val="0012453D"/>
    <w:rsid w:val="00124688"/>
    <w:rsid w:val="00124754"/>
    <w:rsid w:val="0012488C"/>
    <w:rsid w:val="00124B84"/>
    <w:rsid w:val="00124CC3"/>
    <w:rsid w:val="00124DE2"/>
    <w:rsid w:val="00124F9C"/>
    <w:rsid w:val="00124FC1"/>
    <w:rsid w:val="00125224"/>
    <w:rsid w:val="0012522E"/>
    <w:rsid w:val="0012525B"/>
    <w:rsid w:val="0012580A"/>
    <w:rsid w:val="00125AE4"/>
    <w:rsid w:val="00125E5C"/>
    <w:rsid w:val="001262D8"/>
    <w:rsid w:val="0012638E"/>
    <w:rsid w:val="001263B7"/>
    <w:rsid w:val="00126462"/>
    <w:rsid w:val="001265A1"/>
    <w:rsid w:val="001267D6"/>
    <w:rsid w:val="00126B4D"/>
    <w:rsid w:val="00126C6C"/>
    <w:rsid w:val="00126CAB"/>
    <w:rsid w:val="001270DE"/>
    <w:rsid w:val="001273A3"/>
    <w:rsid w:val="0012765B"/>
    <w:rsid w:val="001277F8"/>
    <w:rsid w:val="0012790A"/>
    <w:rsid w:val="0012792F"/>
    <w:rsid w:val="0012799B"/>
    <w:rsid w:val="00127C09"/>
    <w:rsid w:val="00130326"/>
    <w:rsid w:val="0013048B"/>
    <w:rsid w:val="00130779"/>
    <w:rsid w:val="00130992"/>
    <w:rsid w:val="001309B9"/>
    <w:rsid w:val="00130A26"/>
    <w:rsid w:val="00130AEA"/>
    <w:rsid w:val="00130E0D"/>
    <w:rsid w:val="00130F34"/>
    <w:rsid w:val="00131449"/>
    <w:rsid w:val="001315A7"/>
    <w:rsid w:val="00131930"/>
    <w:rsid w:val="00131EA8"/>
    <w:rsid w:val="00131F3D"/>
    <w:rsid w:val="0013212D"/>
    <w:rsid w:val="001324E1"/>
    <w:rsid w:val="00132618"/>
    <w:rsid w:val="00132A2E"/>
    <w:rsid w:val="00132AC4"/>
    <w:rsid w:val="00132BEB"/>
    <w:rsid w:val="00132C8B"/>
    <w:rsid w:val="0013316E"/>
    <w:rsid w:val="0013335A"/>
    <w:rsid w:val="001334A5"/>
    <w:rsid w:val="0013369C"/>
    <w:rsid w:val="00133AC8"/>
    <w:rsid w:val="001340D3"/>
    <w:rsid w:val="0013420C"/>
    <w:rsid w:val="00134424"/>
    <w:rsid w:val="00134688"/>
    <w:rsid w:val="00134928"/>
    <w:rsid w:val="00134A1C"/>
    <w:rsid w:val="00134C28"/>
    <w:rsid w:val="00134C6E"/>
    <w:rsid w:val="00134FF4"/>
    <w:rsid w:val="0013502A"/>
    <w:rsid w:val="00135418"/>
    <w:rsid w:val="00135A8C"/>
    <w:rsid w:val="00135BA1"/>
    <w:rsid w:val="00135C27"/>
    <w:rsid w:val="00135D59"/>
    <w:rsid w:val="00135E08"/>
    <w:rsid w:val="0013617F"/>
    <w:rsid w:val="00136257"/>
    <w:rsid w:val="001362C9"/>
    <w:rsid w:val="0013631D"/>
    <w:rsid w:val="001364AF"/>
    <w:rsid w:val="001368B9"/>
    <w:rsid w:val="00136A75"/>
    <w:rsid w:val="001372A7"/>
    <w:rsid w:val="00137357"/>
    <w:rsid w:val="001374E3"/>
    <w:rsid w:val="001374F9"/>
    <w:rsid w:val="00137671"/>
    <w:rsid w:val="0013772C"/>
    <w:rsid w:val="0013779D"/>
    <w:rsid w:val="0013787F"/>
    <w:rsid w:val="00137BF3"/>
    <w:rsid w:val="00137D4B"/>
    <w:rsid w:val="00137F88"/>
    <w:rsid w:val="001403D0"/>
    <w:rsid w:val="00140DFA"/>
    <w:rsid w:val="00140E17"/>
    <w:rsid w:val="0014142A"/>
    <w:rsid w:val="00141645"/>
    <w:rsid w:val="0014184F"/>
    <w:rsid w:val="00141A04"/>
    <w:rsid w:val="00141BA0"/>
    <w:rsid w:val="00141C5A"/>
    <w:rsid w:val="0014217E"/>
    <w:rsid w:val="00142206"/>
    <w:rsid w:val="0014220E"/>
    <w:rsid w:val="001427B2"/>
    <w:rsid w:val="0014292C"/>
    <w:rsid w:val="00142BA4"/>
    <w:rsid w:val="00142C74"/>
    <w:rsid w:val="00143075"/>
    <w:rsid w:val="00143299"/>
    <w:rsid w:val="001432F9"/>
    <w:rsid w:val="00143439"/>
    <w:rsid w:val="0014348B"/>
    <w:rsid w:val="0014374A"/>
    <w:rsid w:val="001438E6"/>
    <w:rsid w:val="00143A31"/>
    <w:rsid w:val="00143A6B"/>
    <w:rsid w:val="0014414D"/>
    <w:rsid w:val="00144291"/>
    <w:rsid w:val="00144445"/>
    <w:rsid w:val="001444EF"/>
    <w:rsid w:val="001449CA"/>
    <w:rsid w:val="00144A2C"/>
    <w:rsid w:val="00144AFB"/>
    <w:rsid w:val="00144F95"/>
    <w:rsid w:val="0014548C"/>
    <w:rsid w:val="0014575B"/>
    <w:rsid w:val="00145847"/>
    <w:rsid w:val="0014594E"/>
    <w:rsid w:val="00145D5C"/>
    <w:rsid w:val="00145DD4"/>
    <w:rsid w:val="001460E1"/>
    <w:rsid w:val="0014630B"/>
    <w:rsid w:val="00146351"/>
    <w:rsid w:val="00146739"/>
    <w:rsid w:val="0014734A"/>
    <w:rsid w:val="00147400"/>
    <w:rsid w:val="0014760A"/>
    <w:rsid w:val="001476B1"/>
    <w:rsid w:val="001478F7"/>
    <w:rsid w:val="00147B78"/>
    <w:rsid w:val="00147C52"/>
    <w:rsid w:val="00147D40"/>
    <w:rsid w:val="00147E65"/>
    <w:rsid w:val="00147EFF"/>
    <w:rsid w:val="001505A5"/>
    <w:rsid w:val="00150714"/>
    <w:rsid w:val="00150B06"/>
    <w:rsid w:val="00150E1E"/>
    <w:rsid w:val="00150EB9"/>
    <w:rsid w:val="00150EEA"/>
    <w:rsid w:val="00151B18"/>
    <w:rsid w:val="00151CA3"/>
    <w:rsid w:val="00151F36"/>
    <w:rsid w:val="00151FB3"/>
    <w:rsid w:val="00151FE4"/>
    <w:rsid w:val="001523CC"/>
    <w:rsid w:val="001523CE"/>
    <w:rsid w:val="00152468"/>
    <w:rsid w:val="001524C3"/>
    <w:rsid w:val="0015256D"/>
    <w:rsid w:val="0015292C"/>
    <w:rsid w:val="00152B7F"/>
    <w:rsid w:val="0015300A"/>
    <w:rsid w:val="001533D9"/>
    <w:rsid w:val="001533DB"/>
    <w:rsid w:val="001535E1"/>
    <w:rsid w:val="001536A6"/>
    <w:rsid w:val="00153739"/>
    <w:rsid w:val="00153788"/>
    <w:rsid w:val="00153929"/>
    <w:rsid w:val="00153F56"/>
    <w:rsid w:val="00154237"/>
    <w:rsid w:val="0015438A"/>
    <w:rsid w:val="001544FB"/>
    <w:rsid w:val="0015462F"/>
    <w:rsid w:val="001549BB"/>
    <w:rsid w:val="00154AFF"/>
    <w:rsid w:val="001551F7"/>
    <w:rsid w:val="0015525C"/>
    <w:rsid w:val="001554A5"/>
    <w:rsid w:val="00155571"/>
    <w:rsid w:val="0015568C"/>
    <w:rsid w:val="0015571B"/>
    <w:rsid w:val="00155A46"/>
    <w:rsid w:val="00155E2E"/>
    <w:rsid w:val="00155FA0"/>
    <w:rsid w:val="00155FF7"/>
    <w:rsid w:val="001560B7"/>
    <w:rsid w:val="001565CF"/>
    <w:rsid w:val="00156611"/>
    <w:rsid w:val="00156808"/>
    <w:rsid w:val="001569E5"/>
    <w:rsid w:val="00157093"/>
    <w:rsid w:val="0015711B"/>
    <w:rsid w:val="0015714E"/>
    <w:rsid w:val="00157619"/>
    <w:rsid w:val="001577DD"/>
    <w:rsid w:val="00157F0B"/>
    <w:rsid w:val="00160268"/>
    <w:rsid w:val="0016037C"/>
    <w:rsid w:val="001603FB"/>
    <w:rsid w:val="001604D1"/>
    <w:rsid w:val="0016061D"/>
    <w:rsid w:val="001613D8"/>
    <w:rsid w:val="001613EC"/>
    <w:rsid w:val="001615F4"/>
    <w:rsid w:val="001619E8"/>
    <w:rsid w:val="00161B02"/>
    <w:rsid w:val="00161B53"/>
    <w:rsid w:val="00161FA4"/>
    <w:rsid w:val="00162138"/>
    <w:rsid w:val="0016237B"/>
    <w:rsid w:val="001624F1"/>
    <w:rsid w:val="00162824"/>
    <w:rsid w:val="001629C9"/>
    <w:rsid w:val="00162DA7"/>
    <w:rsid w:val="00162F57"/>
    <w:rsid w:val="00163000"/>
    <w:rsid w:val="001631C6"/>
    <w:rsid w:val="00163223"/>
    <w:rsid w:val="00163235"/>
    <w:rsid w:val="001634AF"/>
    <w:rsid w:val="001634D5"/>
    <w:rsid w:val="00163593"/>
    <w:rsid w:val="001636A6"/>
    <w:rsid w:val="00164077"/>
    <w:rsid w:val="001640AC"/>
    <w:rsid w:val="00164201"/>
    <w:rsid w:val="001644D8"/>
    <w:rsid w:val="00164518"/>
    <w:rsid w:val="00164755"/>
    <w:rsid w:val="00164933"/>
    <w:rsid w:val="00164F74"/>
    <w:rsid w:val="00164FBA"/>
    <w:rsid w:val="0016506E"/>
    <w:rsid w:val="00165318"/>
    <w:rsid w:val="001657E4"/>
    <w:rsid w:val="001658A4"/>
    <w:rsid w:val="001659A0"/>
    <w:rsid w:val="00165D22"/>
    <w:rsid w:val="00165D9F"/>
    <w:rsid w:val="00165FF6"/>
    <w:rsid w:val="00166275"/>
    <w:rsid w:val="00166393"/>
    <w:rsid w:val="001665E1"/>
    <w:rsid w:val="001666C3"/>
    <w:rsid w:val="0016679C"/>
    <w:rsid w:val="001667F3"/>
    <w:rsid w:val="0016680E"/>
    <w:rsid w:val="00166A5A"/>
    <w:rsid w:val="00166C95"/>
    <w:rsid w:val="00166DDB"/>
    <w:rsid w:val="00166E8F"/>
    <w:rsid w:val="00166FB5"/>
    <w:rsid w:val="0016706C"/>
    <w:rsid w:val="001670A2"/>
    <w:rsid w:val="00167252"/>
    <w:rsid w:val="00167265"/>
    <w:rsid w:val="0016740D"/>
    <w:rsid w:val="0016751D"/>
    <w:rsid w:val="0016772C"/>
    <w:rsid w:val="001677E5"/>
    <w:rsid w:val="00167811"/>
    <w:rsid w:val="00167964"/>
    <w:rsid w:val="00167C8E"/>
    <w:rsid w:val="00167FFC"/>
    <w:rsid w:val="00170418"/>
    <w:rsid w:val="001706C4"/>
    <w:rsid w:val="0017087D"/>
    <w:rsid w:val="00170A2E"/>
    <w:rsid w:val="00170AED"/>
    <w:rsid w:val="00170C29"/>
    <w:rsid w:val="00170D25"/>
    <w:rsid w:val="00170D4F"/>
    <w:rsid w:val="00170D9B"/>
    <w:rsid w:val="00170E15"/>
    <w:rsid w:val="0017103C"/>
    <w:rsid w:val="00171360"/>
    <w:rsid w:val="00171A96"/>
    <w:rsid w:val="00171AF3"/>
    <w:rsid w:val="00171C5E"/>
    <w:rsid w:val="0017202B"/>
    <w:rsid w:val="00172090"/>
    <w:rsid w:val="001723F2"/>
    <w:rsid w:val="00172523"/>
    <w:rsid w:val="00172B7C"/>
    <w:rsid w:val="0017314F"/>
    <w:rsid w:val="001732EA"/>
    <w:rsid w:val="001733CA"/>
    <w:rsid w:val="001737B7"/>
    <w:rsid w:val="00173CBF"/>
    <w:rsid w:val="00173E8F"/>
    <w:rsid w:val="00173F73"/>
    <w:rsid w:val="0017400B"/>
    <w:rsid w:val="00174588"/>
    <w:rsid w:val="001747D3"/>
    <w:rsid w:val="00174A70"/>
    <w:rsid w:val="00174C82"/>
    <w:rsid w:val="0017508F"/>
    <w:rsid w:val="001750BB"/>
    <w:rsid w:val="0017527C"/>
    <w:rsid w:val="00175565"/>
    <w:rsid w:val="001757DE"/>
    <w:rsid w:val="00175AED"/>
    <w:rsid w:val="00175B0D"/>
    <w:rsid w:val="00175F27"/>
    <w:rsid w:val="001761B3"/>
    <w:rsid w:val="001762DD"/>
    <w:rsid w:val="0017637A"/>
    <w:rsid w:val="001763B6"/>
    <w:rsid w:val="001763F7"/>
    <w:rsid w:val="0017651D"/>
    <w:rsid w:val="001768E8"/>
    <w:rsid w:val="001770B4"/>
    <w:rsid w:val="001771D3"/>
    <w:rsid w:val="001778D4"/>
    <w:rsid w:val="001778D6"/>
    <w:rsid w:val="00177B1A"/>
    <w:rsid w:val="00177DC6"/>
    <w:rsid w:val="00177EFD"/>
    <w:rsid w:val="001804BE"/>
    <w:rsid w:val="00180937"/>
    <w:rsid w:val="00180CD0"/>
    <w:rsid w:val="00180EF9"/>
    <w:rsid w:val="00181055"/>
    <w:rsid w:val="001818F4"/>
    <w:rsid w:val="00181A58"/>
    <w:rsid w:val="00181D58"/>
    <w:rsid w:val="00182067"/>
    <w:rsid w:val="00182120"/>
    <w:rsid w:val="00182131"/>
    <w:rsid w:val="00182692"/>
    <w:rsid w:val="0018272C"/>
    <w:rsid w:val="00182B27"/>
    <w:rsid w:val="00182BB1"/>
    <w:rsid w:val="00182D30"/>
    <w:rsid w:val="00182DB5"/>
    <w:rsid w:val="00182E74"/>
    <w:rsid w:val="00183009"/>
    <w:rsid w:val="00183061"/>
    <w:rsid w:val="00183098"/>
    <w:rsid w:val="001831E5"/>
    <w:rsid w:val="0018372E"/>
    <w:rsid w:val="001838D7"/>
    <w:rsid w:val="00183B23"/>
    <w:rsid w:val="00183C0F"/>
    <w:rsid w:val="00183D6C"/>
    <w:rsid w:val="00183D91"/>
    <w:rsid w:val="00183DCC"/>
    <w:rsid w:val="0018460D"/>
    <w:rsid w:val="001849C6"/>
    <w:rsid w:val="00185971"/>
    <w:rsid w:val="00185E91"/>
    <w:rsid w:val="001866BF"/>
    <w:rsid w:val="00186941"/>
    <w:rsid w:val="00186B29"/>
    <w:rsid w:val="00186E2F"/>
    <w:rsid w:val="00186E65"/>
    <w:rsid w:val="001870BC"/>
    <w:rsid w:val="001870E0"/>
    <w:rsid w:val="0018716E"/>
    <w:rsid w:val="001872D4"/>
    <w:rsid w:val="001873EB"/>
    <w:rsid w:val="001875C0"/>
    <w:rsid w:val="001877A3"/>
    <w:rsid w:val="00187E28"/>
    <w:rsid w:val="00190231"/>
    <w:rsid w:val="001904A7"/>
    <w:rsid w:val="00190519"/>
    <w:rsid w:val="0019051A"/>
    <w:rsid w:val="001906DA"/>
    <w:rsid w:val="001907B4"/>
    <w:rsid w:val="001908D6"/>
    <w:rsid w:val="00190CA0"/>
    <w:rsid w:val="00190D07"/>
    <w:rsid w:val="00190F78"/>
    <w:rsid w:val="001911F6"/>
    <w:rsid w:val="0019152C"/>
    <w:rsid w:val="001919C0"/>
    <w:rsid w:val="00191A60"/>
    <w:rsid w:val="00191B6B"/>
    <w:rsid w:val="00192198"/>
    <w:rsid w:val="001923D7"/>
    <w:rsid w:val="0019278D"/>
    <w:rsid w:val="00192BC7"/>
    <w:rsid w:val="00192FE0"/>
    <w:rsid w:val="0019327E"/>
    <w:rsid w:val="001932F0"/>
    <w:rsid w:val="00193520"/>
    <w:rsid w:val="0019396B"/>
    <w:rsid w:val="00193A23"/>
    <w:rsid w:val="00193B20"/>
    <w:rsid w:val="00193E61"/>
    <w:rsid w:val="001940D8"/>
    <w:rsid w:val="001941DB"/>
    <w:rsid w:val="001942EA"/>
    <w:rsid w:val="00194DEB"/>
    <w:rsid w:val="00194E8A"/>
    <w:rsid w:val="0019519B"/>
    <w:rsid w:val="00195739"/>
    <w:rsid w:val="00195EC1"/>
    <w:rsid w:val="00195F22"/>
    <w:rsid w:val="00195FFB"/>
    <w:rsid w:val="0019612F"/>
    <w:rsid w:val="00196191"/>
    <w:rsid w:val="001963E4"/>
    <w:rsid w:val="00196432"/>
    <w:rsid w:val="001964F0"/>
    <w:rsid w:val="00196868"/>
    <w:rsid w:val="00196AA7"/>
    <w:rsid w:val="00196C97"/>
    <w:rsid w:val="00196D8C"/>
    <w:rsid w:val="00196E3B"/>
    <w:rsid w:val="00197161"/>
    <w:rsid w:val="0019781A"/>
    <w:rsid w:val="00197B46"/>
    <w:rsid w:val="001A0638"/>
    <w:rsid w:val="001A07CB"/>
    <w:rsid w:val="001A08D8"/>
    <w:rsid w:val="001A0B29"/>
    <w:rsid w:val="001A0C1D"/>
    <w:rsid w:val="001A0C43"/>
    <w:rsid w:val="001A0C62"/>
    <w:rsid w:val="001A0CCF"/>
    <w:rsid w:val="001A0E35"/>
    <w:rsid w:val="001A0F8A"/>
    <w:rsid w:val="001A10FE"/>
    <w:rsid w:val="001A144D"/>
    <w:rsid w:val="001A169A"/>
    <w:rsid w:val="001A169B"/>
    <w:rsid w:val="001A1B5F"/>
    <w:rsid w:val="001A1E36"/>
    <w:rsid w:val="001A1F50"/>
    <w:rsid w:val="001A2757"/>
    <w:rsid w:val="001A2C8B"/>
    <w:rsid w:val="001A2C93"/>
    <w:rsid w:val="001A2D9B"/>
    <w:rsid w:val="001A2F11"/>
    <w:rsid w:val="001A3037"/>
    <w:rsid w:val="001A3586"/>
    <w:rsid w:val="001A36BD"/>
    <w:rsid w:val="001A3A17"/>
    <w:rsid w:val="001A3A93"/>
    <w:rsid w:val="001A3C85"/>
    <w:rsid w:val="001A3DB2"/>
    <w:rsid w:val="001A3DD0"/>
    <w:rsid w:val="001A41B9"/>
    <w:rsid w:val="001A4586"/>
    <w:rsid w:val="001A4D19"/>
    <w:rsid w:val="001A4E28"/>
    <w:rsid w:val="001A50C1"/>
    <w:rsid w:val="001A50E2"/>
    <w:rsid w:val="001A5192"/>
    <w:rsid w:val="001A553F"/>
    <w:rsid w:val="001A5930"/>
    <w:rsid w:val="001A5A3D"/>
    <w:rsid w:val="001A5AA0"/>
    <w:rsid w:val="001A5CAE"/>
    <w:rsid w:val="001A6365"/>
    <w:rsid w:val="001A6531"/>
    <w:rsid w:val="001A6AC4"/>
    <w:rsid w:val="001A6B32"/>
    <w:rsid w:val="001A6D14"/>
    <w:rsid w:val="001A6F50"/>
    <w:rsid w:val="001A6FCB"/>
    <w:rsid w:val="001A7000"/>
    <w:rsid w:val="001A71A6"/>
    <w:rsid w:val="001A791F"/>
    <w:rsid w:val="001A7C69"/>
    <w:rsid w:val="001A7FD2"/>
    <w:rsid w:val="001B045D"/>
    <w:rsid w:val="001B0723"/>
    <w:rsid w:val="001B08DA"/>
    <w:rsid w:val="001B0939"/>
    <w:rsid w:val="001B0ADD"/>
    <w:rsid w:val="001B0C11"/>
    <w:rsid w:val="001B1328"/>
    <w:rsid w:val="001B13F5"/>
    <w:rsid w:val="001B1629"/>
    <w:rsid w:val="001B1842"/>
    <w:rsid w:val="001B1B81"/>
    <w:rsid w:val="001B1C7D"/>
    <w:rsid w:val="001B20B5"/>
    <w:rsid w:val="001B2146"/>
    <w:rsid w:val="001B22F8"/>
    <w:rsid w:val="001B240E"/>
    <w:rsid w:val="001B24CF"/>
    <w:rsid w:val="001B2626"/>
    <w:rsid w:val="001B28BA"/>
    <w:rsid w:val="001B28DC"/>
    <w:rsid w:val="001B2941"/>
    <w:rsid w:val="001B296D"/>
    <w:rsid w:val="001B2BC0"/>
    <w:rsid w:val="001B318B"/>
    <w:rsid w:val="001B354A"/>
    <w:rsid w:val="001B37A8"/>
    <w:rsid w:val="001B37F4"/>
    <w:rsid w:val="001B3C79"/>
    <w:rsid w:val="001B3D00"/>
    <w:rsid w:val="001B40FF"/>
    <w:rsid w:val="001B47F1"/>
    <w:rsid w:val="001B4CA2"/>
    <w:rsid w:val="001B4CD9"/>
    <w:rsid w:val="001B4D02"/>
    <w:rsid w:val="001B5245"/>
    <w:rsid w:val="001B58A6"/>
    <w:rsid w:val="001B59ED"/>
    <w:rsid w:val="001B5B81"/>
    <w:rsid w:val="001B63FE"/>
    <w:rsid w:val="001B644B"/>
    <w:rsid w:val="001B6532"/>
    <w:rsid w:val="001B6A28"/>
    <w:rsid w:val="001B7480"/>
    <w:rsid w:val="001B774D"/>
    <w:rsid w:val="001B77CE"/>
    <w:rsid w:val="001B79CC"/>
    <w:rsid w:val="001B7D1B"/>
    <w:rsid w:val="001B7D7D"/>
    <w:rsid w:val="001C035A"/>
    <w:rsid w:val="001C03CB"/>
    <w:rsid w:val="001C0DEE"/>
    <w:rsid w:val="001C0F81"/>
    <w:rsid w:val="001C0FF9"/>
    <w:rsid w:val="001C1162"/>
    <w:rsid w:val="001C1621"/>
    <w:rsid w:val="001C16DE"/>
    <w:rsid w:val="001C17C5"/>
    <w:rsid w:val="001C1AE8"/>
    <w:rsid w:val="001C1BEA"/>
    <w:rsid w:val="001C1DE5"/>
    <w:rsid w:val="001C210E"/>
    <w:rsid w:val="001C21EB"/>
    <w:rsid w:val="001C2344"/>
    <w:rsid w:val="001C2346"/>
    <w:rsid w:val="001C36E0"/>
    <w:rsid w:val="001C3B3A"/>
    <w:rsid w:val="001C3C7C"/>
    <w:rsid w:val="001C3D0F"/>
    <w:rsid w:val="001C447D"/>
    <w:rsid w:val="001C45AC"/>
    <w:rsid w:val="001C494D"/>
    <w:rsid w:val="001C49FF"/>
    <w:rsid w:val="001C4CDD"/>
    <w:rsid w:val="001C4D68"/>
    <w:rsid w:val="001C4F87"/>
    <w:rsid w:val="001C596D"/>
    <w:rsid w:val="001C5BB7"/>
    <w:rsid w:val="001C5EE0"/>
    <w:rsid w:val="001C608E"/>
    <w:rsid w:val="001C6466"/>
    <w:rsid w:val="001C64BF"/>
    <w:rsid w:val="001C663C"/>
    <w:rsid w:val="001C6707"/>
    <w:rsid w:val="001C687C"/>
    <w:rsid w:val="001C6A6E"/>
    <w:rsid w:val="001C6BA8"/>
    <w:rsid w:val="001C7549"/>
    <w:rsid w:val="001C7809"/>
    <w:rsid w:val="001C7BA5"/>
    <w:rsid w:val="001C7E1D"/>
    <w:rsid w:val="001C7EAF"/>
    <w:rsid w:val="001D007E"/>
    <w:rsid w:val="001D05A6"/>
    <w:rsid w:val="001D06C5"/>
    <w:rsid w:val="001D073D"/>
    <w:rsid w:val="001D07A3"/>
    <w:rsid w:val="001D07DB"/>
    <w:rsid w:val="001D0B58"/>
    <w:rsid w:val="001D0D41"/>
    <w:rsid w:val="001D1131"/>
    <w:rsid w:val="001D1176"/>
    <w:rsid w:val="001D11DE"/>
    <w:rsid w:val="001D13A1"/>
    <w:rsid w:val="001D13DF"/>
    <w:rsid w:val="001D15E3"/>
    <w:rsid w:val="001D1715"/>
    <w:rsid w:val="001D1771"/>
    <w:rsid w:val="001D18D0"/>
    <w:rsid w:val="001D1B52"/>
    <w:rsid w:val="001D1E0C"/>
    <w:rsid w:val="001D2082"/>
    <w:rsid w:val="001D2184"/>
    <w:rsid w:val="001D2377"/>
    <w:rsid w:val="001D2581"/>
    <w:rsid w:val="001D2DEF"/>
    <w:rsid w:val="001D2F4D"/>
    <w:rsid w:val="001D33BD"/>
    <w:rsid w:val="001D362B"/>
    <w:rsid w:val="001D3D70"/>
    <w:rsid w:val="001D3DA9"/>
    <w:rsid w:val="001D3E1C"/>
    <w:rsid w:val="001D3E64"/>
    <w:rsid w:val="001D40D5"/>
    <w:rsid w:val="001D45D8"/>
    <w:rsid w:val="001D4726"/>
    <w:rsid w:val="001D47B1"/>
    <w:rsid w:val="001D4B97"/>
    <w:rsid w:val="001D4E8E"/>
    <w:rsid w:val="001D5021"/>
    <w:rsid w:val="001D5299"/>
    <w:rsid w:val="001D5352"/>
    <w:rsid w:val="001D5377"/>
    <w:rsid w:val="001D53BA"/>
    <w:rsid w:val="001D5477"/>
    <w:rsid w:val="001D559D"/>
    <w:rsid w:val="001D5741"/>
    <w:rsid w:val="001D5D0D"/>
    <w:rsid w:val="001D5D28"/>
    <w:rsid w:val="001D6073"/>
    <w:rsid w:val="001D630A"/>
    <w:rsid w:val="001D6339"/>
    <w:rsid w:val="001D65D3"/>
    <w:rsid w:val="001D682A"/>
    <w:rsid w:val="001D6A63"/>
    <w:rsid w:val="001D6D54"/>
    <w:rsid w:val="001D70C0"/>
    <w:rsid w:val="001D70E0"/>
    <w:rsid w:val="001D7196"/>
    <w:rsid w:val="001D73BC"/>
    <w:rsid w:val="001D74C5"/>
    <w:rsid w:val="001D74F4"/>
    <w:rsid w:val="001D76B1"/>
    <w:rsid w:val="001D7C87"/>
    <w:rsid w:val="001D7DEC"/>
    <w:rsid w:val="001D7FA9"/>
    <w:rsid w:val="001E06B8"/>
    <w:rsid w:val="001E10E6"/>
    <w:rsid w:val="001E1379"/>
    <w:rsid w:val="001E13EC"/>
    <w:rsid w:val="001E1611"/>
    <w:rsid w:val="001E193B"/>
    <w:rsid w:val="001E1AC3"/>
    <w:rsid w:val="001E1C0C"/>
    <w:rsid w:val="001E2292"/>
    <w:rsid w:val="001E2727"/>
    <w:rsid w:val="001E2868"/>
    <w:rsid w:val="001E2A55"/>
    <w:rsid w:val="001E2C40"/>
    <w:rsid w:val="001E2DB9"/>
    <w:rsid w:val="001E3762"/>
    <w:rsid w:val="001E3AA5"/>
    <w:rsid w:val="001E3B2A"/>
    <w:rsid w:val="001E3B38"/>
    <w:rsid w:val="001E3EA8"/>
    <w:rsid w:val="001E4016"/>
    <w:rsid w:val="001E4948"/>
    <w:rsid w:val="001E495E"/>
    <w:rsid w:val="001E4B0F"/>
    <w:rsid w:val="001E4D51"/>
    <w:rsid w:val="001E50BA"/>
    <w:rsid w:val="001E531E"/>
    <w:rsid w:val="001E5A84"/>
    <w:rsid w:val="001E6099"/>
    <w:rsid w:val="001E618D"/>
    <w:rsid w:val="001E63E7"/>
    <w:rsid w:val="001E655B"/>
    <w:rsid w:val="001E661C"/>
    <w:rsid w:val="001E696C"/>
    <w:rsid w:val="001E6B60"/>
    <w:rsid w:val="001E7140"/>
    <w:rsid w:val="001E7FBD"/>
    <w:rsid w:val="001F0186"/>
    <w:rsid w:val="001F02A7"/>
    <w:rsid w:val="001F04A7"/>
    <w:rsid w:val="001F0DE5"/>
    <w:rsid w:val="001F0E76"/>
    <w:rsid w:val="001F140F"/>
    <w:rsid w:val="001F15ED"/>
    <w:rsid w:val="001F18D6"/>
    <w:rsid w:val="001F19F4"/>
    <w:rsid w:val="001F1C33"/>
    <w:rsid w:val="001F219A"/>
    <w:rsid w:val="001F2240"/>
    <w:rsid w:val="001F25F8"/>
    <w:rsid w:val="001F2770"/>
    <w:rsid w:val="001F27F5"/>
    <w:rsid w:val="001F2D26"/>
    <w:rsid w:val="001F316E"/>
    <w:rsid w:val="001F3526"/>
    <w:rsid w:val="001F3C03"/>
    <w:rsid w:val="001F3CC8"/>
    <w:rsid w:val="001F4058"/>
    <w:rsid w:val="001F417B"/>
    <w:rsid w:val="001F4296"/>
    <w:rsid w:val="001F42DA"/>
    <w:rsid w:val="001F4416"/>
    <w:rsid w:val="001F461A"/>
    <w:rsid w:val="001F4754"/>
    <w:rsid w:val="001F47B6"/>
    <w:rsid w:val="001F4B4C"/>
    <w:rsid w:val="001F4C72"/>
    <w:rsid w:val="001F4DD1"/>
    <w:rsid w:val="001F5B5E"/>
    <w:rsid w:val="001F5F93"/>
    <w:rsid w:val="001F60A9"/>
    <w:rsid w:val="001F62BF"/>
    <w:rsid w:val="001F64E6"/>
    <w:rsid w:val="001F6523"/>
    <w:rsid w:val="001F6708"/>
    <w:rsid w:val="001F670D"/>
    <w:rsid w:val="001F6744"/>
    <w:rsid w:val="001F675C"/>
    <w:rsid w:val="001F6B92"/>
    <w:rsid w:val="001F6BF5"/>
    <w:rsid w:val="001F6CE3"/>
    <w:rsid w:val="001F6E04"/>
    <w:rsid w:val="001F6E10"/>
    <w:rsid w:val="001F6EA4"/>
    <w:rsid w:val="001F72E0"/>
    <w:rsid w:val="001F7E2D"/>
    <w:rsid w:val="00200189"/>
    <w:rsid w:val="00200513"/>
    <w:rsid w:val="0020097B"/>
    <w:rsid w:val="00200A0C"/>
    <w:rsid w:val="002013B2"/>
    <w:rsid w:val="002013C8"/>
    <w:rsid w:val="00201A54"/>
    <w:rsid w:val="00201A5F"/>
    <w:rsid w:val="00201CB0"/>
    <w:rsid w:val="00201E7A"/>
    <w:rsid w:val="00201E8E"/>
    <w:rsid w:val="0020211B"/>
    <w:rsid w:val="002026F5"/>
    <w:rsid w:val="0020282E"/>
    <w:rsid w:val="00202C61"/>
    <w:rsid w:val="00202D4F"/>
    <w:rsid w:val="00202FD0"/>
    <w:rsid w:val="00203227"/>
    <w:rsid w:val="00203300"/>
    <w:rsid w:val="00203811"/>
    <w:rsid w:val="00203A45"/>
    <w:rsid w:val="00203B64"/>
    <w:rsid w:val="00203D0F"/>
    <w:rsid w:val="00203D5C"/>
    <w:rsid w:val="00204162"/>
    <w:rsid w:val="002048F6"/>
    <w:rsid w:val="00204B72"/>
    <w:rsid w:val="00204E4E"/>
    <w:rsid w:val="00205516"/>
    <w:rsid w:val="002056C5"/>
    <w:rsid w:val="00205AE7"/>
    <w:rsid w:val="00205B69"/>
    <w:rsid w:val="00205DA9"/>
    <w:rsid w:val="00205DFD"/>
    <w:rsid w:val="002063CE"/>
    <w:rsid w:val="0020651D"/>
    <w:rsid w:val="00206976"/>
    <w:rsid w:val="00206C84"/>
    <w:rsid w:val="00207454"/>
    <w:rsid w:val="00207767"/>
    <w:rsid w:val="00207797"/>
    <w:rsid w:val="00207AE3"/>
    <w:rsid w:val="00207B0B"/>
    <w:rsid w:val="00207D4D"/>
    <w:rsid w:val="00207DCA"/>
    <w:rsid w:val="00207F38"/>
    <w:rsid w:val="002108EA"/>
    <w:rsid w:val="00210A45"/>
    <w:rsid w:val="00210C82"/>
    <w:rsid w:val="00210EB6"/>
    <w:rsid w:val="0021115A"/>
    <w:rsid w:val="00211416"/>
    <w:rsid w:val="0021144B"/>
    <w:rsid w:val="00211515"/>
    <w:rsid w:val="00211881"/>
    <w:rsid w:val="00211A4C"/>
    <w:rsid w:val="00211CE9"/>
    <w:rsid w:val="00211D6A"/>
    <w:rsid w:val="00212030"/>
    <w:rsid w:val="00212527"/>
    <w:rsid w:val="002125F3"/>
    <w:rsid w:val="00212612"/>
    <w:rsid w:val="002127E5"/>
    <w:rsid w:val="00212B31"/>
    <w:rsid w:val="00212B9C"/>
    <w:rsid w:val="00212DAA"/>
    <w:rsid w:val="002131E1"/>
    <w:rsid w:val="002132BD"/>
    <w:rsid w:val="002134A5"/>
    <w:rsid w:val="0021355B"/>
    <w:rsid w:val="0021375C"/>
    <w:rsid w:val="00213CAD"/>
    <w:rsid w:val="0021422A"/>
    <w:rsid w:val="0021451B"/>
    <w:rsid w:val="002147A5"/>
    <w:rsid w:val="00214A88"/>
    <w:rsid w:val="0021501C"/>
    <w:rsid w:val="00215203"/>
    <w:rsid w:val="00215757"/>
    <w:rsid w:val="00215F75"/>
    <w:rsid w:val="00216303"/>
    <w:rsid w:val="00216328"/>
    <w:rsid w:val="00216384"/>
    <w:rsid w:val="00216625"/>
    <w:rsid w:val="00216698"/>
    <w:rsid w:val="00216CA2"/>
    <w:rsid w:val="00216CD4"/>
    <w:rsid w:val="00216D2E"/>
    <w:rsid w:val="00216E96"/>
    <w:rsid w:val="00216F10"/>
    <w:rsid w:val="00217148"/>
    <w:rsid w:val="0021727A"/>
    <w:rsid w:val="002172B7"/>
    <w:rsid w:val="0021786F"/>
    <w:rsid w:val="0021792A"/>
    <w:rsid w:val="00217A0C"/>
    <w:rsid w:val="00217A21"/>
    <w:rsid w:val="00217C91"/>
    <w:rsid w:val="00220417"/>
    <w:rsid w:val="00220543"/>
    <w:rsid w:val="00220773"/>
    <w:rsid w:val="00220790"/>
    <w:rsid w:val="002207C5"/>
    <w:rsid w:val="00220ACD"/>
    <w:rsid w:val="00220B8B"/>
    <w:rsid w:val="00220BE3"/>
    <w:rsid w:val="00220D03"/>
    <w:rsid w:val="00220DF2"/>
    <w:rsid w:val="00221151"/>
    <w:rsid w:val="002211BD"/>
    <w:rsid w:val="00221340"/>
    <w:rsid w:val="00221506"/>
    <w:rsid w:val="00221668"/>
    <w:rsid w:val="00221F11"/>
    <w:rsid w:val="00221F54"/>
    <w:rsid w:val="0022248D"/>
    <w:rsid w:val="00222A98"/>
    <w:rsid w:val="00222AAA"/>
    <w:rsid w:val="00222F21"/>
    <w:rsid w:val="00222F32"/>
    <w:rsid w:val="00222FC2"/>
    <w:rsid w:val="00222FFB"/>
    <w:rsid w:val="00223369"/>
    <w:rsid w:val="002233FD"/>
    <w:rsid w:val="00223443"/>
    <w:rsid w:val="0022395B"/>
    <w:rsid w:val="00223BCC"/>
    <w:rsid w:val="00223D4F"/>
    <w:rsid w:val="00223D8B"/>
    <w:rsid w:val="00223F17"/>
    <w:rsid w:val="0022412F"/>
    <w:rsid w:val="002246DE"/>
    <w:rsid w:val="00224855"/>
    <w:rsid w:val="00224A28"/>
    <w:rsid w:val="00224D29"/>
    <w:rsid w:val="00225262"/>
    <w:rsid w:val="00225282"/>
    <w:rsid w:val="002255C3"/>
    <w:rsid w:val="002256E1"/>
    <w:rsid w:val="00225765"/>
    <w:rsid w:val="00225778"/>
    <w:rsid w:val="00225A62"/>
    <w:rsid w:val="00225AF7"/>
    <w:rsid w:val="00225BA7"/>
    <w:rsid w:val="00225F7E"/>
    <w:rsid w:val="0022651D"/>
    <w:rsid w:val="002268C4"/>
    <w:rsid w:val="00226957"/>
    <w:rsid w:val="00226BA6"/>
    <w:rsid w:val="00226CEC"/>
    <w:rsid w:val="00226D22"/>
    <w:rsid w:val="00226F90"/>
    <w:rsid w:val="00227047"/>
    <w:rsid w:val="002274E0"/>
    <w:rsid w:val="00227A46"/>
    <w:rsid w:val="00230161"/>
    <w:rsid w:val="002304A5"/>
    <w:rsid w:val="002306A5"/>
    <w:rsid w:val="002307A0"/>
    <w:rsid w:val="00230A52"/>
    <w:rsid w:val="00230B14"/>
    <w:rsid w:val="00230B60"/>
    <w:rsid w:val="00231071"/>
    <w:rsid w:val="00231456"/>
    <w:rsid w:val="002317EE"/>
    <w:rsid w:val="0023214F"/>
    <w:rsid w:val="00232370"/>
    <w:rsid w:val="00232594"/>
    <w:rsid w:val="00232963"/>
    <w:rsid w:val="00232A2C"/>
    <w:rsid w:val="00232BB7"/>
    <w:rsid w:val="00232F39"/>
    <w:rsid w:val="00232F84"/>
    <w:rsid w:val="00233108"/>
    <w:rsid w:val="002333A4"/>
    <w:rsid w:val="00233467"/>
    <w:rsid w:val="002339D0"/>
    <w:rsid w:val="00233A1D"/>
    <w:rsid w:val="00233C4C"/>
    <w:rsid w:val="0023409F"/>
    <w:rsid w:val="002341D9"/>
    <w:rsid w:val="0023429E"/>
    <w:rsid w:val="0023459F"/>
    <w:rsid w:val="00234D90"/>
    <w:rsid w:val="0023530A"/>
    <w:rsid w:val="002356E8"/>
    <w:rsid w:val="0023576E"/>
    <w:rsid w:val="00235861"/>
    <w:rsid w:val="0023595C"/>
    <w:rsid w:val="00235E39"/>
    <w:rsid w:val="00235EB6"/>
    <w:rsid w:val="00236361"/>
    <w:rsid w:val="0023638B"/>
    <w:rsid w:val="00236904"/>
    <w:rsid w:val="00236B4F"/>
    <w:rsid w:val="00236C11"/>
    <w:rsid w:val="00236D58"/>
    <w:rsid w:val="00236E6F"/>
    <w:rsid w:val="00236EDD"/>
    <w:rsid w:val="00237039"/>
    <w:rsid w:val="00237176"/>
    <w:rsid w:val="00237353"/>
    <w:rsid w:val="002377B1"/>
    <w:rsid w:val="0023786E"/>
    <w:rsid w:val="002378F7"/>
    <w:rsid w:val="0023797D"/>
    <w:rsid w:val="0023799F"/>
    <w:rsid w:val="00237C3F"/>
    <w:rsid w:val="002402B6"/>
    <w:rsid w:val="00240642"/>
    <w:rsid w:val="0024065C"/>
    <w:rsid w:val="00240ED8"/>
    <w:rsid w:val="00240F73"/>
    <w:rsid w:val="0024187D"/>
    <w:rsid w:val="00241DA9"/>
    <w:rsid w:val="00241F4B"/>
    <w:rsid w:val="002421D6"/>
    <w:rsid w:val="002424CA"/>
    <w:rsid w:val="0024293F"/>
    <w:rsid w:val="00242AC3"/>
    <w:rsid w:val="00242C35"/>
    <w:rsid w:val="00242D0C"/>
    <w:rsid w:val="00243089"/>
    <w:rsid w:val="002431B7"/>
    <w:rsid w:val="0024324B"/>
    <w:rsid w:val="002437CC"/>
    <w:rsid w:val="00243D7D"/>
    <w:rsid w:val="00243E7B"/>
    <w:rsid w:val="002442B4"/>
    <w:rsid w:val="002444D6"/>
    <w:rsid w:val="00244713"/>
    <w:rsid w:val="00244B34"/>
    <w:rsid w:val="00244D12"/>
    <w:rsid w:val="00244EC6"/>
    <w:rsid w:val="002453B5"/>
    <w:rsid w:val="002453DB"/>
    <w:rsid w:val="002454F5"/>
    <w:rsid w:val="00245511"/>
    <w:rsid w:val="00245603"/>
    <w:rsid w:val="002459B5"/>
    <w:rsid w:val="00245B4B"/>
    <w:rsid w:val="00245C47"/>
    <w:rsid w:val="00245E96"/>
    <w:rsid w:val="00245FF4"/>
    <w:rsid w:val="002461D8"/>
    <w:rsid w:val="002463C4"/>
    <w:rsid w:val="00246B12"/>
    <w:rsid w:val="00246B23"/>
    <w:rsid w:val="00246B89"/>
    <w:rsid w:val="00246D0D"/>
    <w:rsid w:val="00246E22"/>
    <w:rsid w:val="0024744B"/>
    <w:rsid w:val="00247575"/>
    <w:rsid w:val="0024766C"/>
    <w:rsid w:val="00247932"/>
    <w:rsid w:val="00247D42"/>
    <w:rsid w:val="0025003E"/>
    <w:rsid w:val="0025012D"/>
    <w:rsid w:val="00250143"/>
    <w:rsid w:val="00250227"/>
    <w:rsid w:val="00250336"/>
    <w:rsid w:val="002504E8"/>
    <w:rsid w:val="002507AB"/>
    <w:rsid w:val="00250884"/>
    <w:rsid w:val="00250A5C"/>
    <w:rsid w:val="00250C85"/>
    <w:rsid w:val="00250E22"/>
    <w:rsid w:val="00250E2D"/>
    <w:rsid w:val="00250FA0"/>
    <w:rsid w:val="00251139"/>
    <w:rsid w:val="0025129E"/>
    <w:rsid w:val="002512B8"/>
    <w:rsid w:val="0025164F"/>
    <w:rsid w:val="002519BC"/>
    <w:rsid w:val="00252117"/>
    <w:rsid w:val="00252311"/>
    <w:rsid w:val="0025272E"/>
    <w:rsid w:val="00252B70"/>
    <w:rsid w:val="00252BF4"/>
    <w:rsid w:val="00252F53"/>
    <w:rsid w:val="00252FB3"/>
    <w:rsid w:val="002530EC"/>
    <w:rsid w:val="00253202"/>
    <w:rsid w:val="00253969"/>
    <w:rsid w:val="00253A83"/>
    <w:rsid w:val="00253C41"/>
    <w:rsid w:val="00253DC0"/>
    <w:rsid w:val="00253DC1"/>
    <w:rsid w:val="00253E3E"/>
    <w:rsid w:val="0025410C"/>
    <w:rsid w:val="0025417B"/>
    <w:rsid w:val="00254359"/>
    <w:rsid w:val="00254837"/>
    <w:rsid w:val="00254EF5"/>
    <w:rsid w:val="0025513F"/>
    <w:rsid w:val="00255336"/>
    <w:rsid w:val="00255582"/>
    <w:rsid w:val="00255737"/>
    <w:rsid w:val="00255782"/>
    <w:rsid w:val="0025589B"/>
    <w:rsid w:val="00255950"/>
    <w:rsid w:val="00255A66"/>
    <w:rsid w:val="00255BC2"/>
    <w:rsid w:val="00255EAE"/>
    <w:rsid w:val="00256120"/>
    <w:rsid w:val="0025631C"/>
    <w:rsid w:val="002563A1"/>
    <w:rsid w:val="00256775"/>
    <w:rsid w:val="00256F59"/>
    <w:rsid w:val="00257014"/>
    <w:rsid w:val="002571AE"/>
    <w:rsid w:val="002573F5"/>
    <w:rsid w:val="0025779B"/>
    <w:rsid w:val="00257B0D"/>
    <w:rsid w:val="00257B5D"/>
    <w:rsid w:val="00257B78"/>
    <w:rsid w:val="00257F87"/>
    <w:rsid w:val="0026060F"/>
    <w:rsid w:val="002606D4"/>
    <w:rsid w:val="002607D0"/>
    <w:rsid w:val="00260A97"/>
    <w:rsid w:val="00260E2F"/>
    <w:rsid w:val="00260FDF"/>
    <w:rsid w:val="0026141B"/>
    <w:rsid w:val="0026147C"/>
    <w:rsid w:val="00261539"/>
    <w:rsid w:val="00261578"/>
    <w:rsid w:val="0026167C"/>
    <w:rsid w:val="0026168F"/>
    <w:rsid w:val="0026193A"/>
    <w:rsid w:val="00261B0A"/>
    <w:rsid w:val="002622AD"/>
    <w:rsid w:val="00262606"/>
    <w:rsid w:val="002627BE"/>
    <w:rsid w:val="0026290B"/>
    <w:rsid w:val="0026291F"/>
    <w:rsid w:val="00262A51"/>
    <w:rsid w:val="00262CDE"/>
    <w:rsid w:val="0026358F"/>
    <w:rsid w:val="0026374A"/>
    <w:rsid w:val="00263949"/>
    <w:rsid w:val="002639E3"/>
    <w:rsid w:val="00263F62"/>
    <w:rsid w:val="00264960"/>
    <w:rsid w:val="00264D02"/>
    <w:rsid w:val="00264D64"/>
    <w:rsid w:val="00264EAC"/>
    <w:rsid w:val="00264EBB"/>
    <w:rsid w:val="0026574D"/>
    <w:rsid w:val="00265819"/>
    <w:rsid w:val="00265873"/>
    <w:rsid w:val="00265985"/>
    <w:rsid w:val="00265C01"/>
    <w:rsid w:val="00265C42"/>
    <w:rsid w:val="00266438"/>
    <w:rsid w:val="002665AE"/>
    <w:rsid w:val="002668D1"/>
    <w:rsid w:val="00266B8C"/>
    <w:rsid w:val="00266C9C"/>
    <w:rsid w:val="002671D5"/>
    <w:rsid w:val="002672F8"/>
    <w:rsid w:val="0026736A"/>
    <w:rsid w:val="002673EF"/>
    <w:rsid w:val="0026750F"/>
    <w:rsid w:val="00267610"/>
    <w:rsid w:val="00267865"/>
    <w:rsid w:val="00270329"/>
    <w:rsid w:val="002703FD"/>
    <w:rsid w:val="002705E3"/>
    <w:rsid w:val="002708E1"/>
    <w:rsid w:val="00271153"/>
    <w:rsid w:val="00271389"/>
    <w:rsid w:val="00271521"/>
    <w:rsid w:val="00271798"/>
    <w:rsid w:val="00271B0F"/>
    <w:rsid w:val="00271B78"/>
    <w:rsid w:val="00271D97"/>
    <w:rsid w:val="00271DD2"/>
    <w:rsid w:val="00271E1F"/>
    <w:rsid w:val="00272092"/>
    <w:rsid w:val="0027227A"/>
    <w:rsid w:val="002722A5"/>
    <w:rsid w:val="002722BB"/>
    <w:rsid w:val="00272360"/>
    <w:rsid w:val="0027254F"/>
    <w:rsid w:val="002725CB"/>
    <w:rsid w:val="00272A61"/>
    <w:rsid w:val="00272F16"/>
    <w:rsid w:val="00273149"/>
    <w:rsid w:val="0027321F"/>
    <w:rsid w:val="00273282"/>
    <w:rsid w:val="00273964"/>
    <w:rsid w:val="0027398D"/>
    <w:rsid w:val="00273C56"/>
    <w:rsid w:val="00273C82"/>
    <w:rsid w:val="00273D9A"/>
    <w:rsid w:val="00273E17"/>
    <w:rsid w:val="0027404A"/>
    <w:rsid w:val="002744BC"/>
    <w:rsid w:val="002744EA"/>
    <w:rsid w:val="002747CA"/>
    <w:rsid w:val="002748BF"/>
    <w:rsid w:val="00274A0B"/>
    <w:rsid w:val="00274C29"/>
    <w:rsid w:val="00274D6D"/>
    <w:rsid w:val="00274D7F"/>
    <w:rsid w:val="002752F4"/>
    <w:rsid w:val="002753D1"/>
    <w:rsid w:val="0027544F"/>
    <w:rsid w:val="0027572B"/>
    <w:rsid w:val="0027580F"/>
    <w:rsid w:val="00275830"/>
    <w:rsid w:val="002759B4"/>
    <w:rsid w:val="00275A08"/>
    <w:rsid w:val="00275ABD"/>
    <w:rsid w:val="002760F8"/>
    <w:rsid w:val="00276129"/>
    <w:rsid w:val="002764A2"/>
    <w:rsid w:val="00276833"/>
    <w:rsid w:val="00276984"/>
    <w:rsid w:val="00276ADA"/>
    <w:rsid w:val="00276D18"/>
    <w:rsid w:val="00276F0E"/>
    <w:rsid w:val="00276FDE"/>
    <w:rsid w:val="00277165"/>
    <w:rsid w:val="00277468"/>
    <w:rsid w:val="0027760E"/>
    <w:rsid w:val="002776C1"/>
    <w:rsid w:val="002777E5"/>
    <w:rsid w:val="00277A8B"/>
    <w:rsid w:val="00277B8F"/>
    <w:rsid w:val="00277D5C"/>
    <w:rsid w:val="00277F58"/>
    <w:rsid w:val="002800EA"/>
    <w:rsid w:val="0028016F"/>
    <w:rsid w:val="00280443"/>
    <w:rsid w:val="002804A8"/>
    <w:rsid w:val="00280801"/>
    <w:rsid w:val="002809A2"/>
    <w:rsid w:val="00280C2F"/>
    <w:rsid w:val="00280D3A"/>
    <w:rsid w:val="00280ED8"/>
    <w:rsid w:val="0028105F"/>
    <w:rsid w:val="002812D5"/>
    <w:rsid w:val="00281633"/>
    <w:rsid w:val="00281706"/>
    <w:rsid w:val="00281BC8"/>
    <w:rsid w:val="002822C9"/>
    <w:rsid w:val="0028232E"/>
    <w:rsid w:val="002823F7"/>
    <w:rsid w:val="00282960"/>
    <w:rsid w:val="00282BBE"/>
    <w:rsid w:val="00283627"/>
    <w:rsid w:val="002838A2"/>
    <w:rsid w:val="00283987"/>
    <w:rsid w:val="00283BCA"/>
    <w:rsid w:val="00283CEB"/>
    <w:rsid w:val="00284097"/>
    <w:rsid w:val="002840B4"/>
    <w:rsid w:val="002841DF"/>
    <w:rsid w:val="002843E9"/>
    <w:rsid w:val="00284576"/>
    <w:rsid w:val="002848E1"/>
    <w:rsid w:val="0028529D"/>
    <w:rsid w:val="002852E8"/>
    <w:rsid w:val="00285730"/>
    <w:rsid w:val="00285839"/>
    <w:rsid w:val="00285B8B"/>
    <w:rsid w:val="00285B8E"/>
    <w:rsid w:val="00285BD7"/>
    <w:rsid w:val="00285F82"/>
    <w:rsid w:val="00286B81"/>
    <w:rsid w:val="00286F25"/>
    <w:rsid w:val="0028743A"/>
    <w:rsid w:val="00287477"/>
    <w:rsid w:val="00287982"/>
    <w:rsid w:val="00287B71"/>
    <w:rsid w:val="00287BE7"/>
    <w:rsid w:val="00287D1A"/>
    <w:rsid w:val="0028CBC4"/>
    <w:rsid w:val="0029002A"/>
    <w:rsid w:val="002902AF"/>
    <w:rsid w:val="002903BC"/>
    <w:rsid w:val="00290754"/>
    <w:rsid w:val="002908AF"/>
    <w:rsid w:val="00290926"/>
    <w:rsid w:val="00290A1F"/>
    <w:rsid w:val="002910BF"/>
    <w:rsid w:val="0029113E"/>
    <w:rsid w:val="00291714"/>
    <w:rsid w:val="00291C2C"/>
    <w:rsid w:val="00291CBD"/>
    <w:rsid w:val="00291D66"/>
    <w:rsid w:val="00291F20"/>
    <w:rsid w:val="00291FAC"/>
    <w:rsid w:val="00292019"/>
    <w:rsid w:val="0029251E"/>
    <w:rsid w:val="00292B85"/>
    <w:rsid w:val="00292B88"/>
    <w:rsid w:val="00292C21"/>
    <w:rsid w:val="00292D19"/>
    <w:rsid w:val="00292DF0"/>
    <w:rsid w:val="00292EC8"/>
    <w:rsid w:val="00293329"/>
    <w:rsid w:val="002937AB"/>
    <w:rsid w:val="00293A62"/>
    <w:rsid w:val="00293E98"/>
    <w:rsid w:val="00293F59"/>
    <w:rsid w:val="002942C5"/>
    <w:rsid w:val="002945D9"/>
    <w:rsid w:val="00294A77"/>
    <w:rsid w:val="00294A90"/>
    <w:rsid w:val="00294D4C"/>
    <w:rsid w:val="00294F4D"/>
    <w:rsid w:val="00295386"/>
    <w:rsid w:val="00295E2A"/>
    <w:rsid w:val="00296040"/>
    <w:rsid w:val="00296323"/>
    <w:rsid w:val="002964C0"/>
    <w:rsid w:val="00296A70"/>
    <w:rsid w:val="00296AAA"/>
    <w:rsid w:val="00296CF2"/>
    <w:rsid w:val="0029716D"/>
    <w:rsid w:val="002971D2"/>
    <w:rsid w:val="00297537"/>
    <w:rsid w:val="00297554"/>
    <w:rsid w:val="0029762C"/>
    <w:rsid w:val="00297838"/>
    <w:rsid w:val="00297EB2"/>
    <w:rsid w:val="00297F0D"/>
    <w:rsid w:val="002A00E3"/>
    <w:rsid w:val="002A0558"/>
    <w:rsid w:val="002A0BE5"/>
    <w:rsid w:val="002A0FEC"/>
    <w:rsid w:val="002A103F"/>
    <w:rsid w:val="002A144D"/>
    <w:rsid w:val="002A1555"/>
    <w:rsid w:val="002A165C"/>
    <w:rsid w:val="002A18D3"/>
    <w:rsid w:val="002A1A15"/>
    <w:rsid w:val="002A1C77"/>
    <w:rsid w:val="002A20E9"/>
    <w:rsid w:val="002A217D"/>
    <w:rsid w:val="002A26D6"/>
    <w:rsid w:val="002A298F"/>
    <w:rsid w:val="002A2A29"/>
    <w:rsid w:val="002A2BB0"/>
    <w:rsid w:val="002A2FC1"/>
    <w:rsid w:val="002A354C"/>
    <w:rsid w:val="002A37B4"/>
    <w:rsid w:val="002A3B73"/>
    <w:rsid w:val="002A3BB8"/>
    <w:rsid w:val="002A3C9A"/>
    <w:rsid w:val="002A42EF"/>
    <w:rsid w:val="002A47FC"/>
    <w:rsid w:val="002A48B3"/>
    <w:rsid w:val="002A4AB3"/>
    <w:rsid w:val="002A4C55"/>
    <w:rsid w:val="002A4D37"/>
    <w:rsid w:val="002A4ECC"/>
    <w:rsid w:val="002A52D4"/>
    <w:rsid w:val="002A56E8"/>
    <w:rsid w:val="002A5CF8"/>
    <w:rsid w:val="002A5D06"/>
    <w:rsid w:val="002A5E67"/>
    <w:rsid w:val="002A5F5B"/>
    <w:rsid w:val="002A5F64"/>
    <w:rsid w:val="002A5FF7"/>
    <w:rsid w:val="002A602A"/>
    <w:rsid w:val="002A61D9"/>
    <w:rsid w:val="002A6333"/>
    <w:rsid w:val="002A6380"/>
    <w:rsid w:val="002A653C"/>
    <w:rsid w:val="002A6745"/>
    <w:rsid w:val="002A67FB"/>
    <w:rsid w:val="002A6A93"/>
    <w:rsid w:val="002A6B11"/>
    <w:rsid w:val="002A6B84"/>
    <w:rsid w:val="002A6BE4"/>
    <w:rsid w:val="002A6E85"/>
    <w:rsid w:val="002A71E5"/>
    <w:rsid w:val="002A72C2"/>
    <w:rsid w:val="002A7ADA"/>
    <w:rsid w:val="002A7B15"/>
    <w:rsid w:val="002A7EF3"/>
    <w:rsid w:val="002A7FA7"/>
    <w:rsid w:val="002B0389"/>
    <w:rsid w:val="002B04FC"/>
    <w:rsid w:val="002B0634"/>
    <w:rsid w:val="002B0692"/>
    <w:rsid w:val="002B06E4"/>
    <w:rsid w:val="002B0775"/>
    <w:rsid w:val="002B08C4"/>
    <w:rsid w:val="002B0CD8"/>
    <w:rsid w:val="002B0EC5"/>
    <w:rsid w:val="002B1E19"/>
    <w:rsid w:val="002B21D6"/>
    <w:rsid w:val="002B237B"/>
    <w:rsid w:val="002B239C"/>
    <w:rsid w:val="002B27DE"/>
    <w:rsid w:val="002B291C"/>
    <w:rsid w:val="002B2920"/>
    <w:rsid w:val="002B2A54"/>
    <w:rsid w:val="002B2A8F"/>
    <w:rsid w:val="002B31D0"/>
    <w:rsid w:val="002B3478"/>
    <w:rsid w:val="002B36B1"/>
    <w:rsid w:val="002B3CFC"/>
    <w:rsid w:val="002B3D50"/>
    <w:rsid w:val="002B4325"/>
    <w:rsid w:val="002B4AB8"/>
    <w:rsid w:val="002B4EF3"/>
    <w:rsid w:val="002B5070"/>
    <w:rsid w:val="002B5509"/>
    <w:rsid w:val="002B59EC"/>
    <w:rsid w:val="002B5AE8"/>
    <w:rsid w:val="002B5BB5"/>
    <w:rsid w:val="002B5C48"/>
    <w:rsid w:val="002B5E5F"/>
    <w:rsid w:val="002B5E63"/>
    <w:rsid w:val="002B6397"/>
    <w:rsid w:val="002B642A"/>
    <w:rsid w:val="002B6559"/>
    <w:rsid w:val="002B68EB"/>
    <w:rsid w:val="002B69E2"/>
    <w:rsid w:val="002B6C58"/>
    <w:rsid w:val="002B7013"/>
    <w:rsid w:val="002B70E3"/>
    <w:rsid w:val="002B783A"/>
    <w:rsid w:val="002B78C8"/>
    <w:rsid w:val="002B7998"/>
    <w:rsid w:val="002B7B55"/>
    <w:rsid w:val="002B7CBF"/>
    <w:rsid w:val="002B7D3A"/>
    <w:rsid w:val="002B7D76"/>
    <w:rsid w:val="002C00F5"/>
    <w:rsid w:val="002C016A"/>
    <w:rsid w:val="002C0322"/>
    <w:rsid w:val="002C0384"/>
    <w:rsid w:val="002C0FF2"/>
    <w:rsid w:val="002C150E"/>
    <w:rsid w:val="002C16DA"/>
    <w:rsid w:val="002C16F3"/>
    <w:rsid w:val="002C1AED"/>
    <w:rsid w:val="002C1DA4"/>
    <w:rsid w:val="002C1EAC"/>
    <w:rsid w:val="002C20AE"/>
    <w:rsid w:val="002C215A"/>
    <w:rsid w:val="002C26EE"/>
    <w:rsid w:val="002C281C"/>
    <w:rsid w:val="002C2AA6"/>
    <w:rsid w:val="002C2E3C"/>
    <w:rsid w:val="002C3314"/>
    <w:rsid w:val="002C3760"/>
    <w:rsid w:val="002C3821"/>
    <w:rsid w:val="002C3953"/>
    <w:rsid w:val="002C3C04"/>
    <w:rsid w:val="002C3C23"/>
    <w:rsid w:val="002C3C4D"/>
    <w:rsid w:val="002C3C67"/>
    <w:rsid w:val="002C4302"/>
    <w:rsid w:val="002C4494"/>
    <w:rsid w:val="002C472F"/>
    <w:rsid w:val="002C4A3F"/>
    <w:rsid w:val="002C4FDD"/>
    <w:rsid w:val="002C50C0"/>
    <w:rsid w:val="002C59AC"/>
    <w:rsid w:val="002C5EAE"/>
    <w:rsid w:val="002C5EFD"/>
    <w:rsid w:val="002C5F73"/>
    <w:rsid w:val="002C65F9"/>
    <w:rsid w:val="002C68ED"/>
    <w:rsid w:val="002C69B4"/>
    <w:rsid w:val="002C6BF4"/>
    <w:rsid w:val="002C6D1E"/>
    <w:rsid w:val="002C6F74"/>
    <w:rsid w:val="002C71B2"/>
    <w:rsid w:val="002C740D"/>
    <w:rsid w:val="002C75F8"/>
    <w:rsid w:val="002C7BE3"/>
    <w:rsid w:val="002C7D51"/>
    <w:rsid w:val="002C7ED1"/>
    <w:rsid w:val="002D0337"/>
    <w:rsid w:val="002D0ACF"/>
    <w:rsid w:val="002D104B"/>
    <w:rsid w:val="002D149E"/>
    <w:rsid w:val="002D154C"/>
    <w:rsid w:val="002D1870"/>
    <w:rsid w:val="002D1A5E"/>
    <w:rsid w:val="002D1C54"/>
    <w:rsid w:val="002D1DC0"/>
    <w:rsid w:val="002D226C"/>
    <w:rsid w:val="002D2298"/>
    <w:rsid w:val="002D22CF"/>
    <w:rsid w:val="002D25CF"/>
    <w:rsid w:val="002D2ACE"/>
    <w:rsid w:val="002D2CCD"/>
    <w:rsid w:val="002D2D67"/>
    <w:rsid w:val="002D2DC8"/>
    <w:rsid w:val="002D2FB0"/>
    <w:rsid w:val="002D2FED"/>
    <w:rsid w:val="002D3091"/>
    <w:rsid w:val="002D3423"/>
    <w:rsid w:val="002D3753"/>
    <w:rsid w:val="002D38AF"/>
    <w:rsid w:val="002D38D6"/>
    <w:rsid w:val="002D3A5F"/>
    <w:rsid w:val="002D3E90"/>
    <w:rsid w:val="002D3EBC"/>
    <w:rsid w:val="002D42ED"/>
    <w:rsid w:val="002D4319"/>
    <w:rsid w:val="002D4BF8"/>
    <w:rsid w:val="002D4CAE"/>
    <w:rsid w:val="002D4DBD"/>
    <w:rsid w:val="002D5A6E"/>
    <w:rsid w:val="002D5AF5"/>
    <w:rsid w:val="002D5F5D"/>
    <w:rsid w:val="002D611E"/>
    <w:rsid w:val="002D6748"/>
    <w:rsid w:val="002D6E42"/>
    <w:rsid w:val="002D7344"/>
    <w:rsid w:val="002D7414"/>
    <w:rsid w:val="002D760B"/>
    <w:rsid w:val="002D7675"/>
    <w:rsid w:val="002D77D4"/>
    <w:rsid w:val="002D7970"/>
    <w:rsid w:val="002D7C08"/>
    <w:rsid w:val="002D7EF3"/>
    <w:rsid w:val="002E006A"/>
    <w:rsid w:val="002E01CB"/>
    <w:rsid w:val="002E03FC"/>
    <w:rsid w:val="002E05DF"/>
    <w:rsid w:val="002E09D7"/>
    <w:rsid w:val="002E0BA9"/>
    <w:rsid w:val="002E0BB2"/>
    <w:rsid w:val="002E128A"/>
    <w:rsid w:val="002E169E"/>
    <w:rsid w:val="002E1DCD"/>
    <w:rsid w:val="002E1EE7"/>
    <w:rsid w:val="002E2078"/>
    <w:rsid w:val="002E20A9"/>
    <w:rsid w:val="002E2274"/>
    <w:rsid w:val="002E23BA"/>
    <w:rsid w:val="002E240D"/>
    <w:rsid w:val="002E2410"/>
    <w:rsid w:val="002E291E"/>
    <w:rsid w:val="002E29AC"/>
    <w:rsid w:val="002E2C33"/>
    <w:rsid w:val="002E2E64"/>
    <w:rsid w:val="002E3797"/>
    <w:rsid w:val="002E3D5E"/>
    <w:rsid w:val="002E3EDF"/>
    <w:rsid w:val="002E412E"/>
    <w:rsid w:val="002E4341"/>
    <w:rsid w:val="002E46FB"/>
    <w:rsid w:val="002E47FC"/>
    <w:rsid w:val="002E4B19"/>
    <w:rsid w:val="002E4C3F"/>
    <w:rsid w:val="002E4F0A"/>
    <w:rsid w:val="002E5128"/>
    <w:rsid w:val="002E5337"/>
    <w:rsid w:val="002E5401"/>
    <w:rsid w:val="002E56C8"/>
    <w:rsid w:val="002E576A"/>
    <w:rsid w:val="002E5C20"/>
    <w:rsid w:val="002E5CBE"/>
    <w:rsid w:val="002E5DA3"/>
    <w:rsid w:val="002E5F4B"/>
    <w:rsid w:val="002E5FCF"/>
    <w:rsid w:val="002E60D4"/>
    <w:rsid w:val="002E6369"/>
    <w:rsid w:val="002E64CD"/>
    <w:rsid w:val="002E66DB"/>
    <w:rsid w:val="002E6924"/>
    <w:rsid w:val="002E6B34"/>
    <w:rsid w:val="002E6BBF"/>
    <w:rsid w:val="002E6D83"/>
    <w:rsid w:val="002E6FD4"/>
    <w:rsid w:val="002E7358"/>
    <w:rsid w:val="002E75B9"/>
    <w:rsid w:val="002E79C1"/>
    <w:rsid w:val="002E7D51"/>
    <w:rsid w:val="002F0004"/>
    <w:rsid w:val="002F01E9"/>
    <w:rsid w:val="002F02B8"/>
    <w:rsid w:val="002F0815"/>
    <w:rsid w:val="002F0A9A"/>
    <w:rsid w:val="002F0CBC"/>
    <w:rsid w:val="002F0D32"/>
    <w:rsid w:val="002F11BC"/>
    <w:rsid w:val="002F1232"/>
    <w:rsid w:val="002F1284"/>
    <w:rsid w:val="002F14B4"/>
    <w:rsid w:val="002F14FC"/>
    <w:rsid w:val="002F183F"/>
    <w:rsid w:val="002F1AF4"/>
    <w:rsid w:val="002F1B44"/>
    <w:rsid w:val="002F1B8C"/>
    <w:rsid w:val="002F22A0"/>
    <w:rsid w:val="002F2362"/>
    <w:rsid w:val="002F29FE"/>
    <w:rsid w:val="002F2DF5"/>
    <w:rsid w:val="002F2E23"/>
    <w:rsid w:val="002F2E4C"/>
    <w:rsid w:val="002F2F1C"/>
    <w:rsid w:val="002F2F36"/>
    <w:rsid w:val="002F303B"/>
    <w:rsid w:val="002F3529"/>
    <w:rsid w:val="002F3598"/>
    <w:rsid w:val="002F3B52"/>
    <w:rsid w:val="002F3E0F"/>
    <w:rsid w:val="002F41E1"/>
    <w:rsid w:val="002F45D5"/>
    <w:rsid w:val="002F4AC5"/>
    <w:rsid w:val="002F4B68"/>
    <w:rsid w:val="002F4BCD"/>
    <w:rsid w:val="002F4C64"/>
    <w:rsid w:val="002F4CC8"/>
    <w:rsid w:val="002F4E4D"/>
    <w:rsid w:val="002F4F0A"/>
    <w:rsid w:val="002F53AB"/>
    <w:rsid w:val="002F584E"/>
    <w:rsid w:val="002F5F14"/>
    <w:rsid w:val="002F5F3F"/>
    <w:rsid w:val="002F5FEB"/>
    <w:rsid w:val="002F607A"/>
    <w:rsid w:val="002F6188"/>
    <w:rsid w:val="002F6368"/>
    <w:rsid w:val="002F6419"/>
    <w:rsid w:val="002F684A"/>
    <w:rsid w:val="002F68DA"/>
    <w:rsid w:val="002F6EA8"/>
    <w:rsid w:val="002F7271"/>
    <w:rsid w:val="002F73A4"/>
    <w:rsid w:val="002F78BC"/>
    <w:rsid w:val="002F7925"/>
    <w:rsid w:val="002F7B4D"/>
    <w:rsid w:val="002F7E85"/>
    <w:rsid w:val="002F7EBC"/>
    <w:rsid w:val="003004DC"/>
    <w:rsid w:val="003006D9"/>
    <w:rsid w:val="00300983"/>
    <w:rsid w:val="00300C7C"/>
    <w:rsid w:val="00300E2B"/>
    <w:rsid w:val="003010ED"/>
    <w:rsid w:val="00301134"/>
    <w:rsid w:val="0030126C"/>
    <w:rsid w:val="0030135D"/>
    <w:rsid w:val="003018F5"/>
    <w:rsid w:val="00301E27"/>
    <w:rsid w:val="00301E8E"/>
    <w:rsid w:val="00301F7B"/>
    <w:rsid w:val="00301FC6"/>
    <w:rsid w:val="00302014"/>
    <w:rsid w:val="00302238"/>
    <w:rsid w:val="00302258"/>
    <w:rsid w:val="00302574"/>
    <w:rsid w:val="0030283D"/>
    <w:rsid w:val="0030289A"/>
    <w:rsid w:val="003029CA"/>
    <w:rsid w:val="00302A23"/>
    <w:rsid w:val="00302B62"/>
    <w:rsid w:val="00302CBC"/>
    <w:rsid w:val="00302D19"/>
    <w:rsid w:val="00302E67"/>
    <w:rsid w:val="003030A7"/>
    <w:rsid w:val="003031D8"/>
    <w:rsid w:val="003032DB"/>
    <w:rsid w:val="00303659"/>
    <w:rsid w:val="00303696"/>
    <w:rsid w:val="0030385C"/>
    <w:rsid w:val="00303BF2"/>
    <w:rsid w:val="00303C52"/>
    <w:rsid w:val="00303F69"/>
    <w:rsid w:val="00304215"/>
    <w:rsid w:val="00304338"/>
    <w:rsid w:val="003043E7"/>
    <w:rsid w:val="00304526"/>
    <w:rsid w:val="0030456D"/>
    <w:rsid w:val="00304688"/>
    <w:rsid w:val="00304862"/>
    <w:rsid w:val="00304B7E"/>
    <w:rsid w:val="00304C48"/>
    <w:rsid w:val="00305001"/>
    <w:rsid w:val="0030586A"/>
    <w:rsid w:val="00305B90"/>
    <w:rsid w:val="00305DDD"/>
    <w:rsid w:val="00306086"/>
    <w:rsid w:val="003060C2"/>
    <w:rsid w:val="00306556"/>
    <w:rsid w:val="003065CE"/>
    <w:rsid w:val="00306686"/>
    <w:rsid w:val="003068B3"/>
    <w:rsid w:val="003069FF"/>
    <w:rsid w:val="00307423"/>
    <w:rsid w:val="00307B6A"/>
    <w:rsid w:val="00307B95"/>
    <w:rsid w:val="00307CEB"/>
    <w:rsid w:val="00307DC6"/>
    <w:rsid w:val="00307DD8"/>
    <w:rsid w:val="00310252"/>
    <w:rsid w:val="00310606"/>
    <w:rsid w:val="0031063B"/>
    <w:rsid w:val="0031096D"/>
    <w:rsid w:val="00310BFE"/>
    <w:rsid w:val="00311457"/>
    <w:rsid w:val="00311519"/>
    <w:rsid w:val="00311786"/>
    <w:rsid w:val="00311A6D"/>
    <w:rsid w:val="00311C0B"/>
    <w:rsid w:val="00311EF0"/>
    <w:rsid w:val="00312189"/>
    <w:rsid w:val="003128E5"/>
    <w:rsid w:val="00312E3C"/>
    <w:rsid w:val="00313027"/>
    <w:rsid w:val="00313095"/>
    <w:rsid w:val="003136A6"/>
    <w:rsid w:val="003136B1"/>
    <w:rsid w:val="00313847"/>
    <w:rsid w:val="00313933"/>
    <w:rsid w:val="00313B05"/>
    <w:rsid w:val="00314006"/>
    <w:rsid w:val="00314171"/>
    <w:rsid w:val="0031498F"/>
    <w:rsid w:val="00314B79"/>
    <w:rsid w:val="00314BB3"/>
    <w:rsid w:val="00314CE3"/>
    <w:rsid w:val="00314CE9"/>
    <w:rsid w:val="00314D3A"/>
    <w:rsid w:val="0031509E"/>
    <w:rsid w:val="003153FC"/>
    <w:rsid w:val="00315425"/>
    <w:rsid w:val="0031560A"/>
    <w:rsid w:val="00315693"/>
    <w:rsid w:val="0031570E"/>
    <w:rsid w:val="00315713"/>
    <w:rsid w:val="003157CF"/>
    <w:rsid w:val="00315A27"/>
    <w:rsid w:val="00315CE1"/>
    <w:rsid w:val="00315E3E"/>
    <w:rsid w:val="00315E6E"/>
    <w:rsid w:val="00316312"/>
    <w:rsid w:val="00316474"/>
    <w:rsid w:val="00316697"/>
    <w:rsid w:val="00316851"/>
    <w:rsid w:val="003168B9"/>
    <w:rsid w:val="00316940"/>
    <w:rsid w:val="00316AF0"/>
    <w:rsid w:val="00316B5D"/>
    <w:rsid w:val="00316F47"/>
    <w:rsid w:val="003170DB"/>
    <w:rsid w:val="003170EE"/>
    <w:rsid w:val="003170FA"/>
    <w:rsid w:val="003170FD"/>
    <w:rsid w:val="00317367"/>
    <w:rsid w:val="003173DD"/>
    <w:rsid w:val="00317899"/>
    <w:rsid w:val="00317B79"/>
    <w:rsid w:val="00317C36"/>
    <w:rsid w:val="00317D0E"/>
    <w:rsid w:val="003201F0"/>
    <w:rsid w:val="003202FA"/>
    <w:rsid w:val="003203CB"/>
    <w:rsid w:val="003205D5"/>
    <w:rsid w:val="003206A7"/>
    <w:rsid w:val="003207ED"/>
    <w:rsid w:val="0032080C"/>
    <w:rsid w:val="00320DCE"/>
    <w:rsid w:val="00320F14"/>
    <w:rsid w:val="00321096"/>
    <w:rsid w:val="00321275"/>
    <w:rsid w:val="00321311"/>
    <w:rsid w:val="003213CF"/>
    <w:rsid w:val="003213EE"/>
    <w:rsid w:val="003214FC"/>
    <w:rsid w:val="00321542"/>
    <w:rsid w:val="00321611"/>
    <w:rsid w:val="0032188E"/>
    <w:rsid w:val="003218A4"/>
    <w:rsid w:val="00321C01"/>
    <w:rsid w:val="00321D00"/>
    <w:rsid w:val="00321F71"/>
    <w:rsid w:val="00322229"/>
    <w:rsid w:val="0032258A"/>
    <w:rsid w:val="00322635"/>
    <w:rsid w:val="00322973"/>
    <w:rsid w:val="00322B21"/>
    <w:rsid w:val="00322B44"/>
    <w:rsid w:val="0032325C"/>
    <w:rsid w:val="00323E0D"/>
    <w:rsid w:val="003242FA"/>
    <w:rsid w:val="0032476A"/>
    <w:rsid w:val="00324AE3"/>
    <w:rsid w:val="00324F31"/>
    <w:rsid w:val="003251FB"/>
    <w:rsid w:val="003253DE"/>
    <w:rsid w:val="00325516"/>
    <w:rsid w:val="003258A8"/>
    <w:rsid w:val="0032645F"/>
    <w:rsid w:val="003267B8"/>
    <w:rsid w:val="0032683A"/>
    <w:rsid w:val="00326ACE"/>
    <w:rsid w:val="00326B72"/>
    <w:rsid w:val="00326C32"/>
    <w:rsid w:val="00326EEC"/>
    <w:rsid w:val="00326FB3"/>
    <w:rsid w:val="003270D3"/>
    <w:rsid w:val="003271AA"/>
    <w:rsid w:val="0032726F"/>
    <w:rsid w:val="003272A7"/>
    <w:rsid w:val="00327311"/>
    <w:rsid w:val="003276FC"/>
    <w:rsid w:val="00327790"/>
    <w:rsid w:val="00327CAD"/>
    <w:rsid w:val="00327DB3"/>
    <w:rsid w:val="00327EFE"/>
    <w:rsid w:val="0033001B"/>
    <w:rsid w:val="003300AA"/>
    <w:rsid w:val="00330350"/>
    <w:rsid w:val="00330630"/>
    <w:rsid w:val="0033092C"/>
    <w:rsid w:val="00330EAE"/>
    <w:rsid w:val="00330EFB"/>
    <w:rsid w:val="00331233"/>
    <w:rsid w:val="003312AD"/>
    <w:rsid w:val="0033133B"/>
    <w:rsid w:val="003314A8"/>
    <w:rsid w:val="003317CB"/>
    <w:rsid w:val="00332102"/>
    <w:rsid w:val="00332717"/>
    <w:rsid w:val="00332BA0"/>
    <w:rsid w:val="00332C04"/>
    <w:rsid w:val="00332C20"/>
    <w:rsid w:val="00332F1E"/>
    <w:rsid w:val="00332FE6"/>
    <w:rsid w:val="0033313D"/>
    <w:rsid w:val="003336F8"/>
    <w:rsid w:val="00333790"/>
    <w:rsid w:val="00333B58"/>
    <w:rsid w:val="00333D46"/>
    <w:rsid w:val="00333F74"/>
    <w:rsid w:val="003340E2"/>
    <w:rsid w:val="00334383"/>
    <w:rsid w:val="00334780"/>
    <w:rsid w:val="00335462"/>
    <w:rsid w:val="003356B1"/>
    <w:rsid w:val="00335A57"/>
    <w:rsid w:val="00335BD1"/>
    <w:rsid w:val="00335D08"/>
    <w:rsid w:val="00335FA2"/>
    <w:rsid w:val="00336360"/>
    <w:rsid w:val="0033642D"/>
    <w:rsid w:val="00336823"/>
    <w:rsid w:val="00336829"/>
    <w:rsid w:val="0033697F"/>
    <w:rsid w:val="00336ACA"/>
    <w:rsid w:val="003373D1"/>
    <w:rsid w:val="0033764C"/>
    <w:rsid w:val="00337C09"/>
    <w:rsid w:val="00340085"/>
    <w:rsid w:val="0034040F"/>
    <w:rsid w:val="003404AD"/>
    <w:rsid w:val="003405DE"/>
    <w:rsid w:val="00340873"/>
    <w:rsid w:val="00340874"/>
    <w:rsid w:val="003409A5"/>
    <w:rsid w:val="00340A57"/>
    <w:rsid w:val="00340A59"/>
    <w:rsid w:val="00340B1E"/>
    <w:rsid w:val="00340B66"/>
    <w:rsid w:val="00341371"/>
    <w:rsid w:val="003413FD"/>
    <w:rsid w:val="003416D9"/>
    <w:rsid w:val="00341717"/>
    <w:rsid w:val="003418B6"/>
    <w:rsid w:val="003419C4"/>
    <w:rsid w:val="00341A7F"/>
    <w:rsid w:val="00341C0A"/>
    <w:rsid w:val="00342157"/>
    <w:rsid w:val="0034220D"/>
    <w:rsid w:val="0034249E"/>
    <w:rsid w:val="0034281B"/>
    <w:rsid w:val="00342B92"/>
    <w:rsid w:val="00342C7F"/>
    <w:rsid w:val="00342C93"/>
    <w:rsid w:val="00342DE3"/>
    <w:rsid w:val="00342EF3"/>
    <w:rsid w:val="00342F2E"/>
    <w:rsid w:val="00342FD1"/>
    <w:rsid w:val="0034365C"/>
    <w:rsid w:val="00343B3E"/>
    <w:rsid w:val="00343D04"/>
    <w:rsid w:val="00344100"/>
    <w:rsid w:val="003445E7"/>
    <w:rsid w:val="003446F5"/>
    <w:rsid w:val="00344783"/>
    <w:rsid w:val="003447F6"/>
    <w:rsid w:val="00344918"/>
    <w:rsid w:val="00344C0F"/>
    <w:rsid w:val="00344D26"/>
    <w:rsid w:val="00344E4D"/>
    <w:rsid w:val="00344F06"/>
    <w:rsid w:val="00345228"/>
    <w:rsid w:val="003455B0"/>
    <w:rsid w:val="003456FF"/>
    <w:rsid w:val="0034570F"/>
    <w:rsid w:val="00345D87"/>
    <w:rsid w:val="00345F45"/>
    <w:rsid w:val="00346089"/>
    <w:rsid w:val="0034621D"/>
    <w:rsid w:val="0034646B"/>
    <w:rsid w:val="003468BC"/>
    <w:rsid w:val="0034692C"/>
    <w:rsid w:val="00346D72"/>
    <w:rsid w:val="00346E90"/>
    <w:rsid w:val="00347004"/>
    <w:rsid w:val="00347192"/>
    <w:rsid w:val="003473BD"/>
    <w:rsid w:val="0034756E"/>
    <w:rsid w:val="00347977"/>
    <w:rsid w:val="00347B2C"/>
    <w:rsid w:val="00347B46"/>
    <w:rsid w:val="00347D39"/>
    <w:rsid w:val="00350818"/>
    <w:rsid w:val="00350823"/>
    <w:rsid w:val="00350AED"/>
    <w:rsid w:val="00351152"/>
    <w:rsid w:val="00351244"/>
    <w:rsid w:val="0035156D"/>
    <w:rsid w:val="00351D4A"/>
    <w:rsid w:val="00351DA5"/>
    <w:rsid w:val="00351F92"/>
    <w:rsid w:val="0035221E"/>
    <w:rsid w:val="003522EC"/>
    <w:rsid w:val="00352311"/>
    <w:rsid w:val="00352B6C"/>
    <w:rsid w:val="00353055"/>
    <w:rsid w:val="00353527"/>
    <w:rsid w:val="0035354E"/>
    <w:rsid w:val="00353582"/>
    <w:rsid w:val="0035362A"/>
    <w:rsid w:val="0035399D"/>
    <w:rsid w:val="00353C08"/>
    <w:rsid w:val="00353F82"/>
    <w:rsid w:val="0035402F"/>
    <w:rsid w:val="003542CE"/>
    <w:rsid w:val="00354CBC"/>
    <w:rsid w:val="0035505B"/>
    <w:rsid w:val="0035555A"/>
    <w:rsid w:val="00355B5C"/>
    <w:rsid w:val="00355E6E"/>
    <w:rsid w:val="00355E76"/>
    <w:rsid w:val="00355ECD"/>
    <w:rsid w:val="003560B8"/>
    <w:rsid w:val="003563AE"/>
    <w:rsid w:val="003568B3"/>
    <w:rsid w:val="0035697C"/>
    <w:rsid w:val="00356A13"/>
    <w:rsid w:val="00356D19"/>
    <w:rsid w:val="00357068"/>
    <w:rsid w:val="003574DE"/>
    <w:rsid w:val="00357763"/>
    <w:rsid w:val="00357900"/>
    <w:rsid w:val="00357B90"/>
    <w:rsid w:val="00360113"/>
    <w:rsid w:val="00360266"/>
    <w:rsid w:val="00360301"/>
    <w:rsid w:val="003608DB"/>
    <w:rsid w:val="00360B69"/>
    <w:rsid w:val="00360C4C"/>
    <w:rsid w:val="003610F9"/>
    <w:rsid w:val="003611BB"/>
    <w:rsid w:val="0036179C"/>
    <w:rsid w:val="00361EA2"/>
    <w:rsid w:val="00361EDD"/>
    <w:rsid w:val="00361F96"/>
    <w:rsid w:val="00362252"/>
    <w:rsid w:val="00362276"/>
    <w:rsid w:val="0036237B"/>
    <w:rsid w:val="0036276A"/>
    <w:rsid w:val="003629C2"/>
    <w:rsid w:val="00362B34"/>
    <w:rsid w:val="00363187"/>
    <w:rsid w:val="003635F4"/>
    <w:rsid w:val="003636C0"/>
    <w:rsid w:val="00363786"/>
    <w:rsid w:val="00363F56"/>
    <w:rsid w:val="00363FC1"/>
    <w:rsid w:val="0036453B"/>
    <w:rsid w:val="0036455D"/>
    <w:rsid w:val="00364653"/>
    <w:rsid w:val="003647CA"/>
    <w:rsid w:val="00365057"/>
    <w:rsid w:val="00365B08"/>
    <w:rsid w:val="00365F91"/>
    <w:rsid w:val="00366478"/>
    <w:rsid w:val="003664C2"/>
    <w:rsid w:val="003664DF"/>
    <w:rsid w:val="003665A0"/>
    <w:rsid w:val="003666E2"/>
    <w:rsid w:val="00366BA9"/>
    <w:rsid w:val="00366D26"/>
    <w:rsid w:val="00366E50"/>
    <w:rsid w:val="00366F48"/>
    <w:rsid w:val="00366FB9"/>
    <w:rsid w:val="003671FF"/>
    <w:rsid w:val="0036737A"/>
    <w:rsid w:val="00367656"/>
    <w:rsid w:val="00367697"/>
    <w:rsid w:val="00367A8C"/>
    <w:rsid w:val="00367C88"/>
    <w:rsid w:val="00367EE3"/>
    <w:rsid w:val="00370622"/>
    <w:rsid w:val="003707DD"/>
    <w:rsid w:val="00370917"/>
    <w:rsid w:val="0037172B"/>
    <w:rsid w:val="00371877"/>
    <w:rsid w:val="00371B9E"/>
    <w:rsid w:val="00371C22"/>
    <w:rsid w:val="00371C83"/>
    <w:rsid w:val="00371CD8"/>
    <w:rsid w:val="00371E10"/>
    <w:rsid w:val="0037260B"/>
    <w:rsid w:val="0037268F"/>
    <w:rsid w:val="00372767"/>
    <w:rsid w:val="00372B6A"/>
    <w:rsid w:val="003737F2"/>
    <w:rsid w:val="003739B2"/>
    <w:rsid w:val="00373ABE"/>
    <w:rsid w:val="00373B10"/>
    <w:rsid w:val="00374079"/>
    <w:rsid w:val="0037407A"/>
    <w:rsid w:val="00374437"/>
    <w:rsid w:val="0037446F"/>
    <w:rsid w:val="0037451D"/>
    <w:rsid w:val="00374578"/>
    <w:rsid w:val="00374618"/>
    <w:rsid w:val="0037468F"/>
    <w:rsid w:val="003747DD"/>
    <w:rsid w:val="00374806"/>
    <w:rsid w:val="00374D83"/>
    <w:rsid w:val="0037511B"/>
    <w:rsid w:val="00375975"/>
    <w:rsid w:val="00375AA4"/>
    <w:rsid w:val="00375BE0"/>
    <w:rsid w:val="00375C44"/>
    <w:rsid w:val="00375C8E"/>
    <w:rsid w:val="00376310"/>
    <w:rsid w:val="00376A18"/>
    <w:rsid w:val="00376AF9"/>
    <w:rsid w:val="00376B4F"/>
    <w:rsid w:val="00376BF9"/>
    <w:rsid w:val="00376CBA"/>
    <w:rsid w:val="00376CE6"/>
    <w:rsid w:val="00376DBB"/>
    <w:rsid w:val="00376E84"/>
    <w:rsid w:val="00377127"/>
    <w:rsid w:val="00377592"/>
    <w:rsid w:val="00377B8D"/>
    <w:rsid w:val="00377C23"/>
    <w:rsid w:val="00377C80"/>
    <w:rsid w:val="00380263"/>
    <w:rsid w:val="003806B7"/>
    <w:rsid w:val="003807E8"/>
    <w:rsid w:val="00380CC0"/>
    <w:rsid w:val="0038130B"/>
    <w:rsid w:val="0038134B"/>
    <w:rsid w:val="00382126"/>
    <w:rsid w:val="0038221F"/>
    <w:rsid w:val="00382739"/>
    <w:rsid w:val="003828D0"/>
    <w:rsid w:val="003829FF"/>
    <w:rsid w:val="00382B7D"/>
    <w:rsid w:val="00382D20"/>
    <w:rsid w:val="00383069"/>
    <w:rsid w:val="00383411"/>
    <w:rsid w:val="003839FB"/>
    <w:rsid w:val="00383A7F"/>
    <w:rsid w:val="0038424F"/>
    <w:rsid w:val="00384480"/>
    <w:rsid w:val="00384646"/>
    <w:rsid w:val="00384854"/>
    <w:rsid w:val="00384A61"/>
    <w:rsid w:val="00384C1F"/>
    <w:rsid w:val="0038512A"/>
    <w:rsid w:val="00385164"/>
    <w:rsid w:val="003851AE"/>
    <w:rsid w:val="0038523C"/>
    <w:rsid w:val="00385307"/>
    <w:rsid w:val="00385696"/>
    <w:rsid w:val="00385811"/>
    <w:rsid w:val="0038588E"/>
    <w:rsid w:val="00385BA3"/>
    <w:rsid w:val="00385D44"/>
    <w:rsid w:val="00385EFB"/>
    <w:rsid w:val="00385F79"/>
    <w:rsid w:val="00386359"/>
    <w:rsid w:val="003868B2"/>
    <w:rsid w:val="00386A8D"/>
    <w:rsid w:val="00386B93"/>
    <w:rsid w:val="00386CB6"/>
    <w:rsid w:val="00386F4B"/>
    <w:rsid w:val="00386F9D"/>
    <w:rsid w:val="0038705E"/>
    <w:rsid w:val="003875AC"/>
    <w:rsid w:val="00387689"/>
    <w:rsid w:val="0039001A"/>
    <w:rsid w:val="00390111"/>
    <w:rsid w:val="003902C9"/>
    <w:rsid w:val="00390868"/>
    <w:rsid w:val="00390DE3"/>
    <w:rsid w:val="003912CB"/>
    <w:rsid w:val="003913AA"/>
    <w:rsid w:val="003913F6"/>
    <w:rsid w:val="00391B58"/>
    <w:rsid w:val="00391DE1"/>
    <w:rsid w:val="00391FFC"/>
    <w:rsid w:val="0039238F"/>
    <w:rsid w:val="003923C8"/>
    <w:rsid w:val="0039242C"/>
    <w:rsid w:val="00392765"/>
    <w:rsid w:val="00392EDF"/>
    <w:rsid w:val="00392EE1"/>
    <w:rsid w:val="00393FA5"/>
    <w:rsid w:val="0039436C"/>
    <w:rsid w:val="0039454E"/>
    <w:rsid w:val="00394706"/>
    <w:rsid w:val="00394B41"/>
    <w:rsid w:val="00394B7D"/>
    <w:rsid w:val="00394E69"/>
    <w:rsid w:val="00395143"/>
    <w:rsid w:val="003953C6"/>
    <w:rsid w:val="0039556B"/>
    <w:rsid w:val="003959D3"/>
    <w:rsid w:val="00395C82"/>
    <w:rsid w:val="00395CD4"/>
    <w:rsid w:val="00395ED8"/>
    <w:rsid w:val="00396704"/>
    <w:rsid w:val="003967BC"/>
    <w:rsid w:val="0039685E"/>
    <w:rsid w:val="00396D08"/>
    <w:rsid w:val="00397317"/>
    <w:rsid w:val="00397D38"/>
    <w:rsid w:val="00397DC7"/>
    <w:rsid w:val="00397F79"/>
    <w:rsid w:val="003A01F7"/>
    <w:rsid w:val="003A04AF"/>
    <w:rsid w:val="003A04E7"/>
    <w:rsid w:val="003A05A7"/>
    <w:rsid w:val="003A0D5F"/>
    <w:rsid w:val="003A0FEB"/>
    <w:rsid w:val="003A1042"/>
    <w:rsid w:val="003A1323"/>
    <w:rsid w:val="003A141A"/>
    <w:rsid w:val="003A17B5"/>
    <w:rsid w:val="003A19F4"/>
    <w:rsid w:val="003A1A7F"/>
    <w:rsid w:val="003A1C15"/>
    <w:rsid w:val="003A1CF6"/>
    <w:rsid w:val="003A1EA7"/>
    <w:rsid w:val="003A1EDC"/>
    <w:rsid w:val="003A2039"/>
    <w:rsid w:val="003A25A8"/>
    <w:rsid w:val="003A280E"/>
    <w:rsid w:val="003A2998"/>
    <w:rsid w:val="003A2A43"/>
    <w:rsid w:val="003A2CED"/>
    <w:rsid w:val="003A2DCC"/>
    <w:rsid w:val="003A2E2E"/>
    <w:rsid w:val="003A3E75"/>
    <w:rsid w:val="003A3EEC"/>
    <w:rsid w:val="003A3FC1"/>
    <w:rsid w:val="003A4BE2"/>
    <w:rsid w:val="003A5052"/>
    <w:rsid w:val="003A5209"/>
    <w:rsid w:val="003A53A0"/>
    <w:rsid w:val="003A57DE"/>
    <w:rsid w:val="003A59AC"/>
    <w:rsid w:val="003A5B73"/>
    <w:rsid w:val="003A5BAB"/>
    <w:rsid w:val="003A5D3D"/>
    <w:rsid w:val="003A5DC7"/>
    <w:rsid w:val="003A5E1A"/>
    <w:rsid w:val="003A607C"/>
    <w:rsid w:val="003A648D"/>
    <w:rsid w:val="003A69BD"/>
    <w:rsid w:val="003A6E97"/>
    <w:rsid w:val="003A721B"/>
    <w:rsid w:val="003A7407"/>
    <w:rsid w:val="003A75C5"/>
    <w:rsid w:val="003A77EA"/>
    <w:rsid w:val="003A77F6"/>
    <w:rsid w:val="003A7907"/>
    <w:rsid w:val="003A7B4A"/>
    <w:rsid w:val="003A7D47"/>
    <w:rsid w:val="003A7E5D"/>
    <w:rsid w:val="003A7F08"/>
    <w:rsid w:val="003B0226"/>
    <w:rsid w:val="003B0319"/>
    <w:rsid w:val="003B04C0"/>
    <w:rsid w:val="003B08EB"/>
    <w:rsid w:val="003B0B24"/>
    <w:rsid w:val="003B0DA3"/>
    <w:rsid w:val="003B0DAE"/>
    <w:rsid w:val="003B1E77"/>
    <w:rsid w:val="003B1EEE"/>
    <w:rsid w:val="003B23D3"/>
    <w:rsid w:val="003B2548"/>
    <w:rsid w:val="003B2ABC"/>
    <w:rsid w:val="003B2D9C"/>
    <w:rsid w:val="003B2E07"/>
    <w:rsid w:val="003B317C"/>
    <w:rsid w:val="003B36AE"/>
    <w:rsid w:val="003B3B21"/>
    <w:rsid w:val="003B3C59"/>
    <w:rsid w:val="003B4596"/>
    <w:rsid w:val="003B4730"/>
    <w:rsid w:val="003B4934"/>
    <w:rsid w:val="003B4C6A"/>
    <w:rsid w:val="003B4E2F"/>
    <w:rsid w:val="003B5192"/>
    <w:rsid w:val="003B52C7"/>
    <w:rsid w:val="003B5453"/>
    <w:rsid w:val="003B553F"/>
    <w:rsid w:val="003B5A53"/>
    <w:rsid w:val="003B6120"/>
    <w:rsid w:val="003B61A8"/>
    <w:rsid w:val="003B66D2"/>
    <w:rsid w:val="003B68CD"/>
    <w:rsid w:val="003B6955"/>
    <w:rsid w:val="003B7268"/>
    <w:rsid w:val="003B72BD"/>
    <w:rsid w:val="003B7530"/>
    <w:rsid w:val="003B763C"/>
    <w:rsid w:val="003B778B"/>
    <w:rsid w:val="003B7996"/>
    <w:rsid w:val="003B79B0"/>
    <w:rsid w:val="003B7C51"/>
    <w:rsid w:val="003B7CD8"/>
    <w:rsid w:val="003B7D6E"/>
    <w:rsid w:val="003B7E09"/>
    <w:rsid w:val="003C04BC"/>
    <w:rsid w:val="003C07EA"/>
    <w:rsid w:val="003C0DDE"/>
    <w:rsid w:val="003C1202"/>
    <w:rsid w:val="003C1269"/>
    <w:rsid w:val="003C15CE"/>
    <w:rsid w:val="003C1779"/>
    <w:rsid w:val="003C18D2"/>
    <w:rsid w:val="003C1BF4"/>
    <w:rsid w:val="003C1BFD"/>
    <w:rsid w:val="003C242B"/>
    <w:rsid w:val="003C24BA"/>
    <w:rsid w:val="003C24D0"/>
    <w:rsid w:val="003C2624"/>
    <w:rsid w:val="003C2EC4"/>
    <w:rsid w:val="003C32C3"/>
    <w:rsid w:val="003C35C8"/>
    <w:rsid w:val="003C390C"/>
    <w:rsid w:val="003C3944"/>
    <w:rsid w:val="003C397A"/>
    <w:rsid w:val="003C3A95"/>
    <w:rsid w:val="003C3E3E"/>
    <w:rsid w:val="003C3F5F"/>
    <w:rsid w:val="003C4171"/>
    <w:rsid w:val="003C4479"/>
    <w:rsid w:val="003C44D4"/>
    <w:rsid w:val="003C5009"/>
    <w:rsid w:val="003C5237"/>
    <w:rsid w:val="003C53AB"/>
    <w:rsid w:val="003C54CD"/>
    <w:rsid w:val="003C558C"/>
    <w:rsid w:val="003C566A"/>
    <w:rsid w:val="003C5707"/>
    <w:rsid w:val="003C578D"/>
    <w:rsid w:val="003C58F9"/>
    <w:rsid w:val="003C5994"/>
    <w:rsid w:val="003C5DD1"/>
    <w:rsid w:val="003C6447"/>
    <w:rsid w:val="003C6674"/>
    <w:rsid w:val="003C6934"/>
    <w:rsid w:val="003C6D14"/>
    <w:rsid w:val="003C712D"/>
    <w:rsid w:val="003C7A20"/>
    <w:rsid w:val="003C7B2B"/>
    <w:rsid w:val="003C7B61"/>
    <w:rsid w:val="003C7CBF"/>
    <w:rsid w:val="003C7D94"/>
    <w:rsid w:val="003C7F3D"/>
    <w:rsid w:val="003C7F3E"/>
    <w:rsid w:val="003D00D2"/>
    <w:rsid w:val="003D0216"/>
    <w:rsid w:val="003D0422"/>
    <w:rsid w:val="003D052B"/>
    <w:rsid w:val="003D0735"/>
    <w:rsid w:val="003D087C"/>
    <w:rsid w:val="003D140A"/>
    <w:rsid w:val="003D16EE"/>
    <w:rsid w:val="003D1885"/>
    <w:rsid w:val="003D1971"/>
    <w:rsid w:val="003D1CEB"/>
    <w:rsid w:val="003D1E83"/>
    <w:rsid w:val="003D1ECA"/>
    <w:rsid w:val="003D22A5"/>
    <w:rsid w:val="003D22C9"/>
    <w:rsid w:val="003D22ED"/>
    <w:rsid w:val="003D260F"/>
    <w:rsid w:val="003D2871"/>
    <w:rsid w:val="003D29AE"/>
    <w:rsid w:val="003D303B"/>
    <w:rsid w:val="003D38C4"/>
    <w:rsid w:val="003D3AF3"/>
    <w:rsid w:val="003D3BE5"/>
    <w:rsid w:val="003D40A4"/>
    <w:rsid w:val="003D40B8"/>
    <w:rsid w:val="003D4211"/>
    <w:rsid w:val="003D427B"/>
    <w:rsid w:val="003D4321"/>
    <w:rsid w:val="003D4595"/>
    <w:rsid w:val="003D45A2"/>
    <w:rsid w:val="003D473B"/>
    <w:rsid w:val="003D527A"/>
    <w:rsid w:val="003D53DD"/>
    <w:rsid w:val="003D5649"/>
    <w:rsid w:val="003D5759"/>
    <w:rsid w:val="003D579F"/>
    <w:rsid w:val="003D589E"/>
    <w:rsid w:val="003D594F"/>
    <w:rsid w:val="003D5CEB"/>
    <w:rsid w:val="003D6216"/>
    <w:rsid w:val="003D647C"/>
    <w:rsid w:val="003D6B1D"/>
    <w:rsid w:val="003D6F3E"/>
    <w:rsid w:val="003D7600"/>
    <w:rsid w:val="003D78B8"/>
    <w:rsid w:val="003D796B"/>
    <w:rsid w:val="003D7A35"/>
    <w:rsid w:val="003D7BF0"/>
    <w:rsid w:val="003D7C83"/>
    <w:rsid w:val="003D7DBD"/>
    <w:rsid w:val="003D7E0B"/>
    <w:rsid w:val="003E0385"/>
    <w:rsid w:val="003E0A05"/>
    <w:rsid w:val="003E0BA5"/>
    <w:rsid w:val="003E1109"/>
    <w:rsid w:val="003E124E"/>
    <w:rsid w:val="003E1272"/>
    <w:rsid w:val="003E148A"/>
    <w:rsid w:val="003E1741"/>
    <w:rsid w:val="003E1B9D"/>
    <w:rsid w:val="003E20FE"/>
    <w:rsid w:val="003E210C"/>
    <w:rsid w:val="003E21FE"/>
    <w:rsid w:val="003E25CD"/>
    <w:rsid w:val="003E33FF"/>
    <w:rsid w:val="003E345C"/>
    <w:rsid w:val="003E37CC"/>
    <w:rsid w:val="003E3B11"/>
    <w:rsid w:val="003E3FAD"/>
    <w:rsid w:val="003E404D"/>
    <w:rsid w:val="003E4082"/>
    <w:rsid w:val="003E41A6"/>
    <w:rsid w:val="003E4B6A"/>
    <w:rsid w:val="003E4CA9"/>
    <w:rsid w:val="003E50AB"/>
    <w:rsid w:val="003E51B0"/>
    <w:rsid w:val="003E583D"/>
    <w:rsid w:val="003E5EDA"/>
    <w:rsid w:val="003E5F1C"/>
    <w:rsid w:val="003E5F2C"/>
    <w:rsid w:val="003E5FCC"/>
    <w:rsid w:val="003E6013"/>
    <w:rsid w:val="003E6919"/>
    <w:rsid w:val="003E69E8"/>
    <w:rsid w:val="003E6B86"/>
    <w:rsid w:val="003E6C89"/>
    <w:rsid w:val="003E6D62"/>
    <w:rsid w:val="003E6F08"/>
    <w:rsid w:val="003E757A"/>
    <w:rsid w:val="003E78B5"/>
    <w:rsid w:val="003E7A3C"/>
    <w:rsid w:val="003E7DB6"/>
    <w:rsid w:val="003F05E4"/>
    <w:rsid w:val="003F0AE4"/>
    <w:rsid w:val="003F0B4D"/>
    <w:rsid w:val="003F0D8F"/>
    <w:rsid w:val="003F1369"/>
    <w:rsid w:val="003F1752"/>
    <w:rsid w:val="003F1A62"/>
    <w:rsid w:val="003F1AC2"/>
    <w:rsid w:val="003F1BC1"/>
    <w:rsid w:val="003F1C45"/>
    <w:rsid w:val="003F2004"/>
    <w:rsid w:val="003F216B"/>
    <w:rsid w:val="003F2AFB"/>
    <w:rsid w:val="003F2C2C"/>
    <w:rsid w:val="003F2D68"/>
    <w:rsid w:val="003F315D"/>
    <w:rsid w:val="003F3300"/>
    <w:rsid w:val="003F3DC8"/>
    <w:rsid w:val="003F3EF8"/>
    <w:rsid w:val="003F42B0"/>
    <w:rsid w:val="003F449A"/>
    <w:rsid w:val="003F46C2"/>
    <w:rsid w:val="003F488C"/>
    <w:rsid w:val="003F4CE4"/>
    <w:rsid w:val="003F4CF3"/>
    <w:rsid w:val="003F513F"/>
    <w:rsid w:val="003F522C"/>
    <w:rsid w:val="003F523A"/>
    <w:rsid w:val="003F5540"/>
    <w:rsid w:val="003F5694"/>
    <w:rsid w:val="003F58AC"/>
    <w:rsid w:val="003F5A8D"/>
    <w:rsid w:val="003F5E6B"/>
    <w:rsid w:val="003F61E4"/>
    <w:rsid w:val="003F622C"/>
    <w:rsid w:val="003F6467"/>
    <w:rsid w:val="003F677E"/>
    <w:rsid w:val="003F67E3"/>
    <w:rsid w:val="003F68AE"/>
    <w:rsid w:val="003F6A71"/>
    <w:rsid w:val="003F6C0B"/>
    <w:rsid w:val="003F6EF1"/>
    <w:rsid w:val="003F70B5"/>
    <w:rsid w:val="003F71E7"/>
    <w:rsid w:val="003F7670"/>
    <w:rsid w:val="003F7A49"/>
    <w:rsid w:val="003F7AF0"/>
    <w:rsid w:val="003F7FCA"/>
    <w:rsid w:val="00400102"/>
    <w:rsid w:val="00400407"/>
    <w:rsid w:val="00400849"/>
    <w:rsid w:val="00400CDB"/>
    <w:rsid w:val="00400DB5"/>
    <w:rsid w:val="00401599"/>
    <w:rsid w:val="00401A80"/>
    <w:rsid w:val="00401C37"/>
    <w:rsid w:val="00401C72"/>
    <w:rsid w:val="00401DB9"/>
    <w:rsid w:val="00401DD4"/>
    <w:rsid w:val="00401E3D"/>
    <w:rsid w:val="00401EF5"/>
    <w:rsid w:val="00402056"/>
    <w:rsid w:val="0040236E"/>
    <w:rsid w:val="00402AB9"/>
    <w:rsid w:val="00402B21"/>
    <w:rsid w:val="00402C81"/>
    <w:rsid w:val="00402D93"/>
    <w:rsid w:val="00402E6F"/>
    <w:rsid w:val="00402F97"/>
    <w:rsid w:val="00402FFA"/>
    <w:rsid w:val="00403303"/>
    <w:rsid w:val="0040338C"/>
    <w:rsid w:val="0040344F"/>
    <w:rsid w:val="004035EB"/>
    <w:rsid w:val="004038FB"/>
    <w:rsid w:val="00403927"/>
    <w:rsid w:val="00403A0B"/>
    <w:rsid w:val="00404287"/>
    <w:rsid w:val="0040453A"/>
    <w:rsid w:val="00404623"/>
    <w:rsid w:val="0040476E"/>
    <w:rsid w:val="00404B21"/>
    <w:rsid w:val="00404B3B"/>
    <w:rsid w:val="00404FA9"/>
    <w:rsid w:val="004051C0"/>
    <w:rsid w:val="00405671"/>
    <w:rsid w:val="0040581E"/>
    <w:rsid w:val="00405AB1"/>
    <w:rsid w:val="00405B0D"/>
    <w:rsid w:val="00405ED4"/>
    <w:rsid w:val="0040667A"/>
    <w:rsid w:val="00406894"/>
    <w:rsid w:val="00406AC9"/>
    <w:rsid w:val="00407191"/>
    <w:rsid w:val="004072B5"/>
    <w:rsid w:val="00407A01"/>
    <w:rsid w:val="00407A3E"/>
    <w:rsid w:val="00407D31"/>
    <w:rsid w:val="00407DED"/>
    <w:rsid w:val="004102DF"/>
    <w:rsid w:val="004103D5"/>
    <w:rsid w:val="004107DE"/>
    <w:rsid w:val="0041097D"/>
    <w:rsid w:val="00410CB3"/>
    <w:rsid w:val="00410D3A"/>
    <w:rsid w:val="00410E07"/>
    <w:rsid w:val="00410ECE"/>
    <w:rsid w:val="00411475"/>
    <w:rsid w:val="0041148B"/>
    <w:rsid w:val="004116DD"/>
    <w:rsid w:val="00411B5F"/>
    <w:rsid w:val="00411CC0"/>
    <w:rsid w:val="00411E03"/>
    <w:rsid w:val="00411E67"/>
    <w:rsid w:val="004120AF"/>
    <w:rsid w:val="00412271"/>
    <w:rsid w:val="00412290"/>
    <w:rsid w:val="00412619"/>
    <w:rsid w:val="0041286B"/>
    <w:rsid w:val="004130DF"/>
    <w:rsid w:val="004133C2"/>
    <w:rsid w:val="004133EE"/>
    <w:rsid w:val="00413463"/>
    <w:rsid w:val="00413470"/>
    <w:rsid w:val="00413874"/>
    <w:rsid w:val="00413AFF"/>
    <w:rsid w:val="00413C68"/>
    <w:rsid w:val="00413F55"/>
    <w:rsid w:val="00413FC9"/>
    <w:rsid w:val="0041405E"/>
    <w:rsid w:val="0041442F"/>
    <w:rsid w:val="00414859"/>
    <w:rsid w:val="00414AB1"/>
    <w:rsid w:val="00414F20"/>
    <w:rsid w:val="00415265"/>
    <w:rsid w:val="00415274"/>
    <w:rsid w:val="0041536B"/>
    <w:rsid w:val="004153BB"/>
    <w:rsid w:val="00415630"/>
    <w:rsid w:val="00415752"/>
    <w:rsid w:val="004158AA"/>
    <w:rsid w:val="00415D83"/>
    <w:rsid w:val="00415E9B"/>
    <w:rsid w:val="00416757"/>
    <w:rsid w:val="00416891"/>
    <w:rsid w:val="0041699D"/>
    <w:rsid w:val="004169C5"/>
    <w:rsid w:val="00416FAA"/>
    <w:rsid w:val="0041723D"/>
    <w:rsid w:val="00417468"/>
    <w:rsid w:val="0041767C"/>
    <w:rsid w:val="00417B1A"/>
    <w:rsid w:val="00417F4A"/>
    <w:rsid w:val="00420472"/>
    <w:rsid w:val="00420591"/>
    <w:rsid w:val="004206FC"/>
    <w:rsid w:val="00421189"/>
    <w:rsid w:val="00421412"/>
    <w:rsid w:val="00421618"/>
    <w:rsid w:val="004216FA"/>
    <w:rsid w:val="00421753"/>
    <w:rsid w:val="0042255C"/>
    <w:rsid w:val="00422704"/>
    <w:rsid w:val="0042282E"/>
    <w:rsid w:val="004228DB"/>
    <w:rsid w:val="00422A59"/>
    <w:rsid w:val="00422BA0"/>
    <w:rsid w:val="00422BD0"/>
    <w:rsid w:val="00422CE9"/>
    <w:rsid w:val="00422E81"/>
    <w:rsid w:val="00422FD9"/>
    <w:rsid w:val="004232A8"/>
    <w:rsid w:val="004232C5"/>
    <w:rsid w:val="004232E6"/>
    <w:rsid w:val="0042333F"/>
    <w:rsid w:val="004234C5"/>
    <w:rsid w:val="004238C5"/>
    <w:rsid w:val="00423D5E"/>
    <w:rsid w:val="00423DF6"/>
    <w:rsid w:val="004243DD"/>
    <w:rsid w:val="00424480"/>
    <w:rsid w:val="0042479B"/>
    <w:rsid w:val="00424D8C"/>
    <w:rsid w:val="00424DD9"/>
    <w:rsid w:val="00424E47"/>
    <w:rsid w:val="0042516E"/>
    <w:rsid w:val="0042529A"/>
    <w:rsid w:val="004252C2"/>
    <w:rsid w:val="004255E2"/>
    <w:rsid w:val="0042594E"/>
    <w:rsid w:val="00425A9C"/>
    <w:rsid w:val="00425BEB"/>
    <w:rsid w:val="00425D66"/>
    <w:rsid w:val="00425EEA"/>
    <w:rsid w:val="00426231"/>
    <w:rsid w:val="00426400"/>
    <w:rsid w:val="004267DC"/>
    <w:rsid w:val="0042701D"/>
    <w:rsid w:val="004273AD"/>
    <w:rsid w:val="0042757F"/>
    <w:rsid w:val="004277C3"/>
    <w:rsid w:val="004279AF"/>
    <w:rsid w:val="00427A96"/>
    <w:rsid w:val="00427AE8"/>
    <w:rsid w:val="00427E06"/>
    <w:rsid w:val="00427F1F"/>
    <w:rsid w:val="00430559"/>
    <w:rsid w:val="0043057E"/>
    <w:rsid w:val="00430764"/>
    <w:rsid w:val="0043080D"/>
    <w:rsid w:val="00430A88"/>
    <w:rsid w:val="00430F00"/>
    <w:rsid w:val="0043144B"/>
    <w:rsid w:val="004318E7"/>
    <w:rsid w:val="00431B97"/>
    <w:rsid w:val="00431C4C"/>
    <w:rsid w:val="00431FF8"/>
    <w:rsid w:val="0043202A"/>
    <w:rsid w:val="004323F5"/>
    <w:rsid w:val="004323F8"/>
    <w:rsid w:val="00432430"/>
    <w:rsid w:val="00432456"/>
    <w:rsid w:val="00432457"/>
    <w:rsid w:val="004324ED"/>
    <w:rsid w:val="004327AC"/>
    <w:rsid w:val="00432B29"/>
    <w:rsid w:val="00432B5B"/>
    <w:rsid w:val="00433062"/>
    <w:rsid w:val="004330FB"/>
    <w:rsid w:val="0043336E"/>
    <w:rsid w:val="00433561"/>
    <w:rsid w:val="00433623"/>
    <w:rsid w:val="004339EE"/>
    <w:rsid w:val="00433E09"/>
    <w:rsid w:val="00433E38"/>
    <w:rsid w:val="00434751"/>
    <w:rsid w:val="0043486D"/>
    <w:rsid w:val="00434A11"/>
    <w:rsid w:val="00434B9E"/>
    <w:rsid w:val="00434CC4"/>
    <w:rsid w:val="00434D5D"/>
    <w:rsid w:val="004354E5"/>
    <w:rsid w:val="004357CB"/>
    <w:rsid w:val="0043582D"/>
    <w:rsid w:val="00435830"/>
    <w:rsid w:val="0043589F"/>
    <w:rsid w:val="00435AFB"/>
    <w:rsid w:val="00435D6E"/>
    <w:rsid w:val="0043607E"/>
    <w:rsid w:val="004360F2"/>
    <w:rsid w:val="0043641B"/>
    <w:rsid w:val="00436478"/>
    <w:rsid w:val="004365BE"/>
    <w:rsid w:val="00436700"/>
    <w:rsid w:val="00436B96"/>
    <w:rsid w:val="00436EC3"/>
    <w:rsid w:val="004371B4"/>
    <w:rsid w:val="00437256"/>
    <w:rsid w:val="00437932"/>
    <w:rsid w:val="00437C04"/>
    <w:rsid w:val="00437F8C"/>
    <w:rsid w:val="00440655"/>
    <w:rsid w:val="004408FF"/>
    <w:rsid w:val="00440B57"/>
    <w:rsid w:val="00440B80"/>
    <w:rsid w:val="004410B8"/>
    <w:rsid w:val="00441604"/>
    <w:rsid w:val="0044184C"/>
    <w:rsid w:val="0044216F"/>
    <w:rsid w:val="0044234F"/>
    <w:rsid w:val="0044256D"/>
    <w:rsid w:val="004426B0"/>
    <w:rsid w:val="00442B2B"/>
    <w:rsid w:val="00442B6B"/>
    <w:rsid w:val="00442BD0"/>
    <w:rsid w:val="00442D59"/>
    <w:rsid w:val="00442DA7"/>
    <w:rsid w:val="00442EDB"/>
    <w:rsid w:val="0044350D"/>
    <w:rsid w:val="00443527"/>
    <w:rsid w:val="00443A72"/>
    <w:rsid w:val="00443B63"/>
    <w:rsid w:val="00443DCF"/>
    <w:rsid w:val="00443E3C"/>
    <w:rsid w:val="00444160"/>
    <w:rsid w:val="00444327"/>
    <w:rsid w:val="0044488D"/>
    <w:rsid w:val="00444C00"/>
    <w:rsid w:val="00444C33"/>
    <w:rsid w:val="00444EA6"/>
    <w:rsid w:val="00444F40"/>
    <w:rsid w:val="00445560"/>
    <w:rsid w:val="0044556D"/>
    <w:rsid w:val="00445B56"/>
    <w:rsid w:val="00445C43"/>
    <w:rsid w:val="00445CC4"/>
    <w:rsid w:val="00445F3C"/>
    <w:rsid w:val="00445F78"/>
    <w:rsid w:val="004467EB"/>
    <w:rsid w:val="0044735C"/>
    <w:rsid w:val="00447548"/>
    <w:rsid w:val="004475A4"/>
    <w:rsid w:val="00447697"/>
    <w:rsid w:val="004476D0"/>
    <w:rsid w:val="0044774A"/>
    <w:rsid w:val="00447C44"/>
    <w:rsid w:val="00447FCA"/>
    <w:rsid w:val="004500D4"/>
    <w:rsid w:val="004500DD"/>
    <w:rsid w:val="00450490"/>
    <w:rsid w:val="0045061E"/>
    <w:rsid w:val="00450984"/>
    <w:rsid w:val="00450BF5"/>
    <w:rsid w:val="00450C5A"/>
    <w:rsid w:val="0045124C"/>
    <w:rsid w:val="00451255"/>
    <w:rsid w:val="00451911"/>
    <w:rsid w:val="00451A61"/>
    <w:rsid w:val="00451C61"/>
    <w:rsid w:val="004520E5"/>
    <w:rsid w:val="004525FD"/>
    <w:rsid w:val="0045276F"/>
    <w:rsid w:val="00452995"/>
    <w:rsid w:val="00452C4E"/>
    <w:rsid w:val="00452C75"/>
    <w:rsid w:val="00452D97"/>
    <w:rsid w:val="00452E6C"/>
    <w:rsid w:val="00453029"/>
    <w:rsid w:val="00453040"/>
    <w:rsid w:val="00453274"/>
    <w:rsid w:val="00453372"/>
    <w:rsid w:val="0045361F"/>
    <w:rsid w:val="00453716"/>
    <w:rsid w:val="00453D80"/>
    <w:rsid w:val="00454153"/>
    <w:rsid w:val="0045472C"/>
    <w:rsid w:val="00454752"/>
    <w:rsid w:val="004549E0"/>
    <w:rsid w:val="00454C0C"/>
    <w:rsid w:val="00454EC1"/>
    <w:rsid w:val="004551FF"/>
    <w:rsid w:val="004558EE"/>
    <w:rsid w:val="00455CA8"/>
    <w:rsid w:val="00456045"/>
    <w:rsid w:val="004561AD"/>
    <w:rsid w:val="00456382"/>
    <w:rsid w:val="004566AA"/>
    <w:rsid w:val="004568DE"/>
    <w:rsid w:val="00456A57"/>
    <w:rsid w:val="00456B17"/>
    <w:rsid w:val="00456CAA"/>
    <w:rsid w:val="00456F7E"/>
    <w:rsid w:val="00457186"/>
    <w:rsid w:val="0045727A"/>
    <w:rsid w:val="004574FF"/>
    <w:rsid w:val="004577AB"/>
    <w:rsid w:val="004577BB"/>
    <w:rsid w:val="004578DE"/>
    <w:rsid w:val="00457F83"/>
    <w:rsid w:val="00460193"/>
    <w:rsid w:val="004602E6"/>
    <w:rsid w:val="0046063D"/>
    <w:rsid w:val="00460701"/>
    <w:rsid w:val="004609E2"/>
    <w:rsid w:val="00460A6A"/>
    <w:rsid w:val="00460B1B"/>
    <w:rsid w:val="00460C44"/>
    <w:rsid w:val="00460CC0"/>
    <w:rsid w:val="00460D78"/>
    <w:rsid w:val="00461021"/>
    <w:rsid w:val="004611CA"/>
    <w:rsid w:val="004612A0"/>
    <w:rsid w:val="004613CF"/>
    <w:rsid w:val="0046148B"/>
    <w:rsid w:val="00461654"/>
    <w:rsid w:val="004616C7"/>
    <w:rsid w:val="00461813"/>
    <w:rsid w:val="004618F1"/>
    <w:rsid w:val="00461A40"/>
    <w:rsid w:val="00461C67"/>
    <w:rsid w:val="00461CC3"/>
    <w:rsid w:val="00461F95"/>
    <w:rsid w:val="004620C5"/>
    <w:rsid w:val="00462530"/>
    <w:rsid w:val="00462930"/>
    <w:rsid w:val="00462ACC"/>
    <w:rsid w:val="00462E6A"/>
    <w:rsid w:val="00462F9C"/>
    <w:rsid w:val="004630E0"/>
    <w:rsid w:val="004631BB"/>
    <w:rsid w:val="00463508"/>
    <w:rsid w:val="00463688"/>
    <w:rsid w:val="00463962"/>
    <w:rsid w:val="00463C49"/>
    <w:rsid w:val="00463CAA"/>
    <w:rsid w:val="00463D28"/>
    <w:rsid w:val="00463F54"/>
    <w:rsid w:val="00463F58"/>
    <w:rsid w:val="0046402F"/>
    <w:rsid w:val="004643C5"/>
    <w:rsid w:val="004654DB"/>
    <w:rsid w:val="004659DD"/>
    <w:rsid w:val="00465B42"/>
    <w:rsid w:val="00465BFD"/>
    <w:rsid w:val="00465F15"/>
    <w:rsid w:val="00465F30"/>
    <w:rsid w:val="00466350"/>
    <w:rsid w:val="00466838"/>
    <w:rsid w:val="00466D81"/>
    <w:rsid w:val="004673B6"/>
    <w:rsid w:val="0046753C"/>
    <w:rsid w:val="0046785E"/>
    <w:rsid w:val="0046785F"/>
    <w:rsid w:val="00467BAA"/>
    <w:rsid w:val="00467CE3"/>
    <w:rsid w:val="00467D45"/>
    <w:rsid w:val="004703C5"/>
    <w:rsid w:val="00470476"/>
    <w:rsid w:val="00470A04"/>
    <w:rsid w:val="004713F4"/>
    <w:rsid w:val="00471426"/>
    <w:rsid w:val="00471925"/>
    <w:rsid w:val="00471988"/>
    <w:rsid w:val="00471A18"/>
    <w:rsid w:val="00471D6E"/>
    <w:rsid w:val="00472279"/>
    <w:rsid w:val="004723CF"/>
    <w:rsid w:val="004725C5"/>
    <w:rsid w:val="004730BA"/>
    <w:rsid w:val="0047311F"/>
    <w:rsid w:val="0047364D"/>
    <w:rsid w:val="004737F5"/>
    <w:rsid w:val="00473813"/>
    <w:rsid w:val="00473AC3"/>
    <w:rsid w:val="00473B0D"/>
    <w:rsid w:val="00473B9A"/>
    <w:rsid w:val="00473D02"/>
    <w:rsid w:val="00474567"/>
    <w:rsid w:val="004746A6"/>
    <w:rsid w:val="004746DD"/>
    <w:rsid w:val="00474734"/>
    <w:rsid w:val="00474A05"/>
    <w:rsid w:val="00474C0E"/>
    <w:rsid w:val="00474E80"/>
    <w:rsid w:val="00475266"/>
    <w:rsid w:val="0047543A"/>
    <w:rsid w:val="00475AE2"/>
    <w:rsid w:val="00475B4A"/>
    <w:rsid w:val="00475CEA"/>
    <w:rsid w:val="00476046"/>
    <w:rsid w:val="0047609E"/>
    <w:rsid w:val="00476247"/>
    <w:rsid w:val="00476249"/>
    <w:rsid w:val="004765A3"/>
    <w:rsid w:val="004766D3"/>
    <w:rsid w:val="004769D1"/>
    <w:rsid w:val="00476D4A"/>
    <w:rsid w:val="00476F5B"/>
    <w:rsid w:val="00477042"/>
    <w:rsid w:val="004773C5"/>
    <w:rsid w:val="00480011"/>
    <w:rsid w:val="0048017F"/>
    <w:rsid w:val="004801DE"/>
    <w:rsid w:val="004802FE"/>
    <w:rsid w:val="00480547"/>
    <w:rsid w:val="004805CA"/>
    <w:rsid w:val="0048079D"/>
    <w:rsid w:val="004809B6"/>
    <w:rsid w:val="00480A0B"/>
    <w:rsid w:val="00480F46"/>
    <w:rsid w:val="00481344"/>
    <w:rsid w:val="004821DC"/>
    <w:rsid w:val="00482273"/>
    <w:rsid w:val="00482A3C"/>
    <w:rsid w:val="00482CD8"/>
    <w:rsid w:val="0048329A"/>
    <w:rsid w:val="00483502"/>
    <w:rsid w:val="004835F5"/>
    <w:rsid w:val="0048379E"/>
    <w:rsid w:val="004837C5"/>
    <w:rsid w:val="004838EE"/>
    <w:rsid w:val="00483DA3"/>
    <w:rsid w:val="00483F99"/>
    <w:rsid w:val="00483FFB"/>
    <w:rsid w:val="00484448"/>
    <w:rsid w:val="0048449A"/>
    <w:rsid w:val="00484750"/>
    <w:rsid w:val="00484912"/>
    <w:rsid w:val="004852B1"/>
    <w:rsid w:val="00485584"/>
    <w:rsid w:val="00485ABB"/>
    <w:rsid w:val="00485AF1"/>
    <w:rsid w:val="00485C4E"/>
    <w:rsid w:val="00485E77"/>
    <w:rsid w:val="00486058"/>
    <w:rsid w:val="00486F5B"/>
    <w:rsid w:val="004870D4"/>
    <w:rsid w:val="0048730A"/>
    <w:rsid w:val="00487330"/>
    <w:rsid w:val="004877FC"/>
    <w:rsid w:val="00487B1B"/>
    <w:rsid w:val="00490007"/>
    <w:rsid w:val="004904EE"/>
    <w:rsid w:val="00490585"/>
    <w:rsid w:val="004905B3"/>
    <w:rsid w:val="00490617"/>
    <w:rsid w:val="0049092B"/>
    <w:rsid w:val="00490BF8"/>
    <w:rsid w:val="0049163B"/>
    <w:rsid w:val="0049167B"/>
    <w:rsid w:val="004916DF"/>
    <w:rsid w:val="00491840"/>
    <w:rsid w:val="00491894"/>
    <w:rsid w:val="004918B7"/>
    <w:rsid w:val="00491D06"/>
    <w:rsid w:val="0049232E"/>
    <w:rsid w:val="00492A7A"/>
    <w:rsid w:val="00492AE1"/>
    <w:rsid w:val="00492B67"/>
    <w:rsid w:val="00492C3E"/>
    <w:rsid w:val="00492F94"/>
    <w:rsid w:val="00492FC4"/>
    <w:rsid w:val="0049337D"/>
    <w:rsid w:val="00493456"/>
    <w:rsid w:val="00493750"/>
    <w:rsid w:val="00493839"/>
    <w:rsid w:val="00493FE1"/>
    <w:rsid w:val="004941F3"/>
    <w:rsid w:val="004944EC"/>
    <w:rsid w:val="0049457E"/>
    <w:rsid w:val="004946EB"/>
    <w:rsid w:val="004946F7"/>
    <w:rsid w:val="00494A6B"/>
    <w:rsid w:val="00494ED6"/>
    <w:rsid w:val="004951EA"/>
    <w:rsid w:val="004952EE"/>
    <w:rsid w:val="0049539A"/>
    <w:rsid w:val="00495543"/>
    <w:rsid w:val="00495B21"/>
    <w:rsid w:val="00495BF4"/>
    <w:rsid w:val="00495C41"/>
    <w:rsid w:val="00495C8C"/>
    <w:rsid w:val="00496182"/>
    <w:rsid w:val="00496562"/>
    <w:rsid w:val="004965EC"/>
    <w:rsid w:val="00496A80"/>
    <w:rsid w:val="00496B7C"/>
    <w:rsid w:val="00496FC7"/>
    <w:rsid w:val="00497109"/>
    <w:rsid w:val="0049712B"/>
    <w:rsid w:val="0049715E"/>
    <w:rsid w:val="00497680"/>
    <w:rsid w:val="00497684"/>
    <w:rsid w:val="00497932"/>
    <w:rsid w:val="00497EA2"/>
    <w:rsid w:val="004A007A"/>
    <w:rsid w:val="004A0192"/>
    <w:rsid w:val="004A03B5"/>
    <w:rsid w:val="004A06E3"/>
    <w:rsid w:val="004A10F7"/>
    <w:rsid w:val="004A11AA"/>
    <w:rsid w:val="004A120F"/>
    <w:rsid w:val="004A1427"/>
    <w:rsid w:val="004A159A"/>
    <w:rsid w:val="004A1675"/>
    <w:rsid w:val="004A16D4"/>
    <w:rsid w:val="004A1922"/>
    <w:rsid w:val="004A1A2D"/>
    <w:rsid w:val="004A1ABC"/>
    <w:rsid w:val="004A20B4"/>
    <w:rsid w:val="004A230E"/>
    <w:rsid w:val="004A2373"/>
    <w:rsid w:val="004A23A4"/>
    <w:rsid w:val="004A24BA"/>
    <w:rsid w:val="004A2693"/>
    <w:rsid w:val="004A293F"/>
    <w:rsid w:val="004A29AF"/>
    <w:rsid w:val="004A2A33"/>
    <w:rsid w:val="004A2C6C"/>
    <w:rsid w:val="004A2E87"/>
    <w:rsid w:val="004A2FB1"/>
    <w:rsid w:val="004A2FF3"/>
    <w:rsid w:val="004A3039"/>
    <w:rsid w:val="004A3234"/>
    <w:rsid w:val="004A32F8"/>
    <w:rsid w:val="004A36CE"/>
    <w:rsid w:val="004A3A66"/>
    <w:rsid w:val="004A3B06"/>
    <w:rsid w:val="004A3CC6"/>
    <w:rsid w:val="004A45FE"/>
    <w:rsid w:val="004A46C6"/>
    <w:rsid w:val="004A47EE"/>
    <w:rsid w:val="004A48A6"/>
    <w:rsid w:val="004A4F30"/>
    <w:rsid w:val="004A4FED"/>
    <w:rsid w:val="004A5165"/>
    <w:rsid w:val="004A543E"/>
    <w:rsid w:val="004A56D8"/>
    <w:rsid w:val="004A580D"/>
    <w:rsid w:val="004A596D"/>
    <w:rsid w:val="004A6004"/>
    <w:rsid w:val="004A6895"/>
    <w:rsid w:val="004A6A8C"/>
    <w:rsid w:val="004A6B6B"/>
    <w:rsid w:val="004A709C"/>
    <w:rsid w:val="004A7391"/>
    <w:rsid w:val="004A75AA"/>
    <w:rsid w:val="004A7762"/>
    <w:rsid w:val="004B0174"/>
    <w:rsid w:val="004B018E"/>
    <w:rsid w:val="004B01BC"/>
    <w:rsid w:val="004B0221"/>
    <w:rsid w:val="004B0311"/>
    <w:rsid w:val="004B032B"/>
    <w:rsid w:val="004B06D8"/>
    <w:rsid w:val="004B0707"/>
    <w:rsid w:val="004B0930"/>
    <w:rsid w:val="004B0DE0"/>
    <w:rsid w:val="004B117C"/>
    <w:rsid w:val="004B129A"/>
    <w:rsid w:val="004B14C7"/>
    <w:rsid w:val="004B1AF2"/>
    <w:rsid w:val="004B1C54"/>
    <w:rsid w:val="004B2514"/>
    <w:rsid w:val="004B269F"/>
    <w:rsid w:val="004B2D3B"/>
    <w:rsid w:val="004B3286"/>
    <w:rsid w:val="004B35F7"/>
    <w:rsid w:val="004B39E3"/>
    <w:rsid w:val="004B39FC"/>
    <w:rsid w:val="004B3F36"/>
    <w:rsid w:val="004B402B"/>
    <w:rsid w:val="004B42D8"/>
    <w:rsid w:val="004B430A"/>
    <w:rsid w:val="004B434D"/>
    <w:rsid w:val="004B44C7"/>
    <w:rsid w:val="004B4613"/>
    <w:rsid w:val="004B487B"/>
    <w:rsid w:val="004B48C6"/>
    <w:rsid w:val="004B4A48"/>
    <w:rsid w:val="004B4CA1"/>
    <w:rsid w:val="004B4EF6"/>
    <w:rsid w:val="004B4FF4"/>
    <w:rsid w:val="004B5029"/>
    <w:rsid w:val="004B502F"/>
    <w:rsid w:val="004B5030"/>
    <w:rsid w:val="004B5053"/>
    <w:rsid w:val="004B5325"/>
    <w:rsid w:val="004B58E5"/>
    <w:rsid w:val="004B5964"/>
    <w:rsid w:val="004B5B53"/>
    <w:rsid w:val="004B634D"/>
    <w:rsid w:val="004B6534"/>
    <w:rsid w:val="004B6546"/>
    <w:rsid w:val="004B6559"/>
    <w:rsid w:val="004B694A"/>
    <w:rsid w:val="004B6B8A"/>
    <w:rsid w:val="004B6CCC"/>
    <w:rsid w:val="004B6E97"/>
    <w:rsid w:val="004B73E5"/>
    <w:rsid w:val="004C055C"/>
    <w:rsid w:val="004C08BC"/>
    <w:rsid w:val="004C0B5E"/>
    <w:rsid w:val="004C0ED2"/>
    <w:rsid w:val="004C0F5D"/>
    <w:rsid w:val="004C10E4"/>
    <w:rsid w:val="004C12F4"/>
    <w:rsid w:val="004C1B3E"/>
    <w:rsid w:val="004C1B4B"/>
    <w:rsid w:val="004C1C57"/>
    <w:rsid w:val="004C21F6"/>
    <w:rsid w:val="004C22A4"/>
    <w:rsid w:val="004C27BE"/>
    <w:rsid w:val="004C2C92"/>
    <w:rsid w:val="004C2DD4"/>
    <w:rsid w:val="004C3401"/>
    <w:rsid w:val="004C371D"/>
    <w:rsid w:val="004C3735"/>
    <w:rsid w:val="004C3B1A"/>
    <w:rsid w:val="004C3D54"/>
    <w:rsid w:val="004C3EC4"/>
    <w:rsid w:val="004C3F42"/>
    <w:rsid w:val="004C4114"/>
    <w:rsid w:val="004C4447"/>
    <w:rsid w:val="004C4488"/>
    <w:rsid w:val="004C44B0"/>
    <w:rsid w:val="004C494D"/>
    <w:rsid w:val="004C49B6"/>
    <w:rsid w:val="004C4EF2"/>
    <w:rsid w:val="004C5172"/>
    <w:rsid w:val="004C54D0"/>
    <w:rsid w:val="004C592E"/>
    <w:rsid w:val="004C5F19"/>
    <w:rsid w:val="004C61B1"/>
    <w:rsid w:val="004C6321"/>
    <w:rsid w:val="004C6718"/>
    <w:rsid w:val="004C67F4"/>
    <w:rsid w:val="004C688F"/>
    <w:rsid w:val="004C6892"/>
    <w:rsid w:val="004C6A84"/>
    <w:rsid w:val="004C766F"/>
    <w:rsid w:val="004C789C"/>
    <w:rsid w:val="004C7B7A"/>
    <w:rsid w:val="004C7D33"/>
    <w:rsid w:val="004C7DEA"/>
    <w:rsid w:val="004C7E87"/>
    <w:rsid w:val="004C7F58"/>
    <w:rsid w:val="004C7FF4"/>
    <w:rsid w:val="004D0041"/>
    <w:rsid w:val="004D00BB"/>
    <w:rsid w:val="004D0320"/>
    <w:rsid w:val="004D0460"/>
    <w:rsid w:val="004D0558"/>
    <w:rsid w:val="004D08EB"/>
    <w:rsid w:val="004D0FDC"/>
    <w:rsid w:val="004D1776"/>
    <w:rsid w:val="004D1798"/>
    <w:rsid w:val="004D17A5"/>
    <w:rsid w:val="004D1954"/>
    <w:rsid w:val="004D1B29"/>
    <w:rsid w:val="004D1E61"/>
    <w:rsid w:val="004D1EE4"/>
    <w:rsid w:val="004D1F72"/>
    <w:rsid w:val="004D23C6"/>
    <w:rsid w:val="004D26C3"/>
    <w:rsid w:val="004D2809"/>
    <w:rsid w:val="004D2D91"/>
    <w:rsid w:val="004D2EB4"/>
    <w:rsid w:val="004D303B"/>
    <w:rsid w:val="004D316A"/>
    <w:rsid w:val="004D32AA"/>
    <w:rsid w:val="004D32FA"/>
    <w:rsid w:val="004D340A"/>
    <w:rsid w:val="004D3970"/>
    <w:rsid w:val="004D3A56"/>
    <w:rsid w:val="004D3B56"/>
    <w:rsid w:val="004D3C05"/>
    <w:rsid w:val="004D43E7"/>
    <w:rsid w:val="004D44E4"/>
    <w:rsid w:val="004D469C"/>
    <w:rsid w:val="004D50FE"/>
    <w:rsid w:val="004D54C1"/>
    <w:rsid w:val="004D592D"/>
    <w:rsid w:val="004D5B1F"/>
    <w:rsid w:val="004D5FAD"/>
    <w:rsid w:val="004D60DB"/>
    <w:rsid w:val="004D61F2"/>
    <w:rsid w:val="004D6429"/>
    <w:rsid w:val="004D66DD"/>
    <w:rsid w:val="004D68AE"/>
    <w:rsid w:val="004D6AB4"/>
    <w:rsid w:val="004D7155"/>
    <w:rsid w:val="004D7217"/>
    <w:rsid w:val="004D7228"/>
    <w:rsid w:val="004D74C4"/>
    <w:rsid w:val="004D7662"/>
    <w:rsid w:val="004D7739"/>
    <w:rsid w:val="004D7A32"/>
    <w:rsid w:val="004D7C6F"/>
    <w:rsid w:val="004D7D2B"/>
    <w:rsid w:val="004D7E0A"/>
    <w:rsid w:val="004D7F5B"/>
    <w:rsid w:val="004D7FB1"/>
    <w:rsid w:val="004E01B8"/>
    <w:rsid w:val="004E0206"/>
    <w:rsid w:val="004E026E"/>
    <w:rsid w:val="004E0277"/>
    <w:rsid w:val="004E0506"/>
    <w:rsid w:val="004E0676"/>
    <w:rsid w:val="004E071A"/>
    <w:rsid w:val="004E0AB7"/>
    <w:rsid w:val="004E0AC4"/>
    <w:rsid w:val="004E0BCB"/>
    <w:rsid w:val="004E111D"/>
    <w:rsid w:val="004E139C"/>
    <w:rsid w:val="004E14B3"/>
    <w:rsid w:val="004E16A3"/>
    <w:rsid w:val="004E171E"/>
    <w:rsid w:val="004E18F7"/>
    <w:rsid w:val="004E196D"/>
    <w:rsid w:val="004E1E65"/>
    <w:rsid w:val="004E1EC9"/>
    <w:rsid w:val="004E1F7C"/>
    <w:rsid w:val="004E21E9"/>
    <w:rsid w:val="004E22AF"/>
    <w:rsid w:val="004E2D17"/>
    <w:rsid w:val="004E3054"/>
    <w:rsid w:val="004E31FE"/>
    <w:rsid w:val="004E325F"/>
    <w:rsid w:val="004E351E"/>
    <w:rsid w:val="004E360B"/>
    <w:rsid w:val="004E3796"/>
    <w:rsid w:val="004E387E"/>
    <w:rsid w:val="004E3CF8"/>
    <w:rsid w:val="004E419E"/>
    <w:rsid w:val="004E4646"/>
    <w:rsid w:val="004E47E0"/>
    <w:rsid w:val="004E49CA"/>
    <w:rsid w:val="004E4C08"/>
    <w:rsid w:val="004E4C1C"/>
    <w:rsid w:val="004E4EAC"/>
    <w:rsid w:val="004E4FF1"/>
    <w:rsid w:val="004E564E"/>
    <w:rsid w:val="004E56A9"/>
    <w:rsid w:val="004E57C8"/>
    <w:rsid w:val="004E5815"/>
    <w:rsid w:val="004E5AA6"/>
    <w:rsid w:val="004E5BA6"/>
    <w:rsid w:val="004E5DDE"/>
    <w:rsid w:val="004E6094"/>
    <w:rsid w:val="004E6401"/>
    <w:rsid w:val="004E6466"/>
    <w:rsid w:val="004E6906"/>
    <w:rsid w:val="004E6933"/>
    <w:rsid w:val="004E71FE"/>
    <w:rsid w:val="004E743A"/>
    <w:rsid w:val="004E7A23"/>
    <w:rsid w:val="004E7B49"/>
    <w:rsid w:val="004E7C53"/>
    <w:rsid w:val="004E7EC7"/>
    <w:rsid w:val="004E7FAA"/>
    <w:rsid w:val="004F0499"/>
    <w:rsid w:val="004F061B"/>
    <w:rsid w:val="004F0A57"/>
    <w:rsid w:val="004F0AC4"/>
    <w:rsid w:val="004F0B37"/>
    <w:rsid w:val="004F0B79"/>
    <w:rsid w:val="004F0F10"/>
    <w:rsid w:val="004F1570"/>
    <w:rsid w:val="004F15FF"/>
    <w:rsid w:val="004F172F"/>
    <w:rsid w:val="004F17E4"/>
    <w:rsid w:val="004F1803"/>
    <w:rsid w:val="004F1D9B"/>
    <w:rsid w:val="004F23EF"/>
    <w:rsid w:val="004F257C"/>
    <w:rsid w:val="004F270D"/>
    <w:rsid w:val="004F2913"/>
    <w:rsid w:val="004F2B30"/>
    <w:rsid w:val="004F2B90"/>
    <w:rsid w:val="004F2B99"/>
    <w:rsid w:val="004F2CE1"/>
    <w:rsid w:val="004F2D28"/>
    <w:rsid w:val="004F2E34"/>
    <w:rsid w:val="004F30CF"/>
    <w:rsid w:val="004F32A2"/>
    <w:rsid w:val="004F33CA"/>
    <w:rsid w:val="004F3823"/>
    <w:rsid w:val="004F412C"/>
    <w:rsid w:val="004F427E"/>
    <w:rsid w:val="004F4484"/>
    <w:rsid w:val="004F45BC"/>
    <w:rsid w:val="004F47EB"/>
    <w:rsid w:val="004F48DC"/>
    <w:rsid w:val="004F4929"/>
    <w:rsid w:val="004F4C39"/>
    <w:rsid w:val="004F4C55"/>
    <w:rsid w:val="004F4D30"/>
    <w:rsid w:val="004F4E7D"/>
    <w:rsid w:val="004F5019"/>
    <w:rsid w:val="004F5022"/>
    <w:rsid w:val="004F5031"/>
    <w:rsid w:val="004F54E8"/>
    <w:rsid w:val="004F574B"/>
    <w:rsid w:val="004F5A8F"/>
    <w:rsid w:val="004F5E93"/>
    <w:rsid w:val="004F5E9E"/>
    <w:rsid w:val="004F605D"/>
    <w:rsid w:val="004F637A"/>
    <w:rsid w:val="004F65C2"/>
    <w:rsid w:val="004F6E76"/>
    <w:rsid w:val="004F7242"/>
    <w:rsid w:val="004F72B4"/>
    <w:rsid w:val="004F73E5"/>
    <w:rsid w:val="004F76EA"/>
    <w:rsid w:val="004F7AC2"/>
    <w:rsid w:val="004F7CBA"/>
    <w:rsid w:val="004F7E5C"/>
    <w:rsid w:val="005002E8"/>
    <w:rsid w:val="005006B5"/>
    <w:rsid w:val="00500A79"/>
    <w:rsid w:val="00500D2E"/>
    <w:rsid w:val="00501051"/>
    <w:rsid w:val="00501136"/>
    <w:rsid w:val="005019F0"/>
    <w:rsid w:val="00501AAC"/>
    <w:rsid w:val="00501E72"/>
    <w:rsid w:val="00502365"/>
    <w:rsid w:val="005027D8"/>
    <w:rsid w:val="005027E1"/>
    <w:rsid w:val="00502E99"/>
    <w:rsid w:val="00502EB4"/>
    <w:rsid w:val="00502F2D"/>
    <w:rsid w:val="00503050"/>
    <w:rsid w:val="0050315C"/>
    <w:rsid w:val="005032E7"/>
    <w:rsid w:val="00503352"/>
    <w:rsid w:val="00503499"/>
    <w:rsid w:val="0050355C"/>
    <w:rsid w:val="00503A24"/>
    <w:rsid w:val="00503AF6"/>
    <w:rsid w:val="00504077"/>
    <w:rsid w:val="005041C0"/>
    <w:rsid w:val="0050424A"/>
    <w:rsid w:val="0050425E"/>
    <w:rsid w:val="005043BD"/>
    <w:rsid w:val="0050450F"/>
    <w:rsid w:val="00504D94"/>
    <w:rsid w:val="0050509F"/>
    <w:rsid w:val="005051CD"/>
    <w:rsid w:val="0050528C"/>
    <w:rsid w:val="00505448"/>
    <w:rsid w:val="00505574"/>
    <w:rsid w:val="005055C3"/>
    <w:rsid w:val="00505685"/>
    <w:rsid w:val="00505B1D"/>
    <w:rsid w:val="00505DCB"/>
    <w:rsid w:val="00505E65"/>
    <w:rsid w:val="00506147"/>
    <w:rsid w:val="005065B6"/>
    <w:rsid w:val="00506BE8"/>
    <w:rsid w:val="00506D6B"/>
    <w:rsid w:val="00506DE8"/>
    <w:rsid w:val="00506E9E"/>
    <w:rsid w:val="00506ED6"/>
    <w:rsid w:val="00506F17"/>
    <w:rsid w:val="005070B8"/>
    <w:rsid w:val="0050714F"/>
    <w:rsid w:val="00507167"/>
    <w:rsid w:val="00507222"/>
    <w:rsid w:val="005072BA"/>
    <w:rsid w:val="005074EC"/>
    <w:rsid w:val="00507A31"/>
    <w:rsid w:val="00507D85"/>
    <w:rsid w:val="00507FD7"/>
    <w:rsid w:val="00510034"/>
    <w:rsid w:val="005100ED"/>
    <w:rsid w:val="0051049B"/>
    <w:rsid w:val="005105C5"/>
    <w:rsid w:val="005108B1"/>
    <w:rsid w:val="00510C96"/>
    <w:rsid w:val="00510CA0"/>
    <w:rsid w:val="00511132"/>
    <w:rsid w:val="00511182"/>
    <w:rsid w:val="0051153A"/>
    <w:rsid w:val="005118A1"/>
    <w:rsid w:val="00511B86"/>
    <w:rsid w:val="00511EFA"/>
    <w:rsid w:val="00512109"/>
    <w:rsid w:val="005124CC"/>
    <w:rsid w:val="00512636"/>
    <w:rsid w:val="005128D4"/>
    <w:rsid w:val="00512E0C"/>
    <w:rsid w:val="00512F75"/>
    <w:rsid w:val="00512F90"/>
    <w:rsid w:val="00513162"/>
    <w:rsid w:val="00513680"/>
    <w:rsid w:val="00513941"/>
    <w:rsid w:val="00513C32"/>
    <w:rsid w:val="00513FF3"/>
    <w:rsid w:val="005140E5"/>
    <w:rsid w:val="00514521"/>
    <w:rsid w:val="00514872"/>
    <w:rsid w:val="00514BBB"/>
    <w:rsid w:val="0051507A"/>
    <w:rsid w:val="00515646"/>
    <w:rsid w:val="005158EA"/>
    <w:rsid w:val="005159B8"/>
    <w:rsid w:val="00515A5D"/>
    <w:rsid w:val="00515AA5"/>
    <w:rsid w:val="00515ABF"/>
    <w:rsid w:val="00515E97"/>
    <w:rsid w:val="005165C1"/>
    <w:rsid w:val="00516E93"/>
    <w:rsid w:val="00517537"/>
    <w:rsid w:val="0051767A"/>
    <w:rsid w:val="005179BC"/>
    <w:rsid w:val="00517CF4"/>
    <w:rsid w:val="00521168"/>
    <w:rsid w:val="005211A7"/>
    <w:rsid w:val="005211F0"/>
    <w:rsid w:val="005214E5"/>
    <w:rsid w:val="005217C2"/>
    <w:rsid w:val="00521D10"/>
    <w:rsid w:val="00521E64"/>
    <w:rsid w:val="00522370"/>
    <w:rsid w:val="0052259C"/>
    <w:rsid w:val="0052283C"/>
    <w:rsid w:val="00522A5C"/>
    <w:rsid w:val="00522AF1"/>
    <w:rsid w:val="00522E13"/>
    <w:rsid w:val="00522F5E"/>
    <w:rsid w:val="005232EB"/>
    <w:rsid w:val="0052338B"/>
    <w:rsid w:val="005233DD"/>
    <w:rsid w:val="005236A9"/>
    <w:rsid w:val="00523F94"/>
    <w:rsid w:val="00524312"/>
    <w:rsid w:val="00524403"/>
    <w:rsid w:val="0052477D"/>
    <w:rsid w:val="00524865"/>
    <w:rsid w:val="00524E79"/>
    <w:rsid w:val="00524F9D"/>
    <w:rsid w:val="005250FC"/>
    <w:rsid w:val="00525132"/>
    <w:rsid w:val="0052524B"/>
    <w:rsid w:val="0052533A"/>
    <w:rsid w:val="005254A6"/>
    <w:rsid w:val="0052569C"/>
    <w:rsid w:val="005256C9"/>
    <w:rsid w:val="0052571D"/>
    <w:rsid w:val="005257ED"/>
    <w:rsid w:val="00525822"/>
    <w:rsid w:val="00525E4A"/>
    <w:rsid w:val="005261EA"/>
    <w:rsid w:val="005262B0"/>
    <w:rsid w:val="00526445"/>
    <w:rsid w:val="00526714"/>
    <w:rsid w:val="00526820"/>
    <w:rsid w:val="00526988"/>
    <w:rsid w:val="00526C21"/>
    <w:rsid w:val="00526F37"/>
    <w:rsid w:val="005276AD"/>
    <w:rsid w:val="0052795D"/>
    <w:rsid w:val="005279DA"/>
    <w:rsid w:val="0053009F"/>
    <w:rsid w:val="00530368"/>
    <w:rsid w:val="0053076C"/>
    <w:rsid w:val="00530D5F"/>
    <w:rsid w:val="00530DDC"/>
    <w:rsid w:val="00530EC0"/>
    <w:rsid w:val="005310BB"/>
    <w:rsid w:val="00531292"/>
    <w:rsid w:val="00531514"/>
    <w:rsid w:val="00531838"/>
    <w:rsid w:val="00531A10"/>
    <w:rsid w:val="00531EA3"/>
    <w:rsid w:val="005320D6"/>
    <w:rsid w:val="00532355"/>
    <w:rsid w:val="005324C3"/>
    <w:rsid w:val="00532887"/>
    <w:rsid w:val="0053291C"/>
    <w:rsid w:val="00532960"/>
    <w:rsid w:val="00532B26"/>
    <w:rsid w:val="00532B7B"/>
    <w:rsid w:val="00532DA0"/>
    <w:rsid w:val="00532E23"/>
    <w:rsid w:val="00532E80"/>
    <w:rsid w:val="00533152"/>
    <w:rsid w:val="005331F9"/>
    <w:rsid w:val="00533392"/>
    <w:rsid w:val="00533519"/>
    <w:rsid w:val="005335A5"/>
    <w:rsid w:val="0053372C"/>
    <w:rsid w:val="005337A6"/>
    <w:rsid w:val="005339E1"/>
    <w:rsid w:val="00535767"/>
    <w:rsid w:val="00535797"/>
    <w:rsid w:val="005357D4"/>
    <w:rsid w:val="0053587A"/>
    <w:rsid w:val="00535D5E"/>
    <w:rsid w:val="005362D6"/>
    <w:rsid w:val="00536ADD"/>
    <w:rsid w:val="00536C06"/>
    <w:rsid w:val="00536E14"/>
    <w:rsid w:val="00536F79"/>
    <w:rsid w:val="0053703C"/>
    <w:rsid w:val="00537100"/>
    <w:rsid w:val="00537693"/>
    <w:rsid w:val="00537955"/>
    <w:rsid w:val="00537B66"/>
    <w:rsid w:val="00537BD9"/>
    <w:rsid w:val="00537F94"/>
    <w:rsid w:val="00537FCE"/>
    <w:rsid w:val="005407E5"/>
    <w:rsid w:val="00540875"/>
    <w:rsid w:val="005409D0"/>
    <w:rsid w:val="00540A58"/>
    <w:rsid w:val="00540AF0"/>
    <w:rsid w:val="0054148D"/>
    <w:rsid w:val="005418F1"/>
    <w:rsid w:val="00541C05"/>
    <w:rsid w:val="00541C2D"/>
    <w:rsid w:val="00541D05"/>
    <w:rsid w:val="00541DA1"/>
    <w:rsid w:val="00541F60"/>
    <w:rsid w:val="00542199"/>
    <w:rsid w:val="005421BA"/>
    <w:rsid w:val="00542303"/>
    <w:rsid w:val="0054230E"/>
    <w:rsid w:val="00542332"/>
    <w:rsid w:val="0054297E"/>
    <w:rsid w:val="00542A4A"/>
    <w:rsid w:val="00543093"/>
    <w:rsid w:val="005431CF"/>
    <w:rsid w:val="005431FF"/>
    <w:rsid w:val="00543270"/>
    <w:rsid w:val="00543282"/>
    <w:rsid w:val="005432C7"/>
    <w:rsid w:val="005435E1"/>
    <w:rsid w:val="00543A3F"/>
    <w:rsid w:val="00543CB8"/>
    <w:rsid w:val="005441C5"/>
    <w:rsid w:val="0054420A"/>
    <w:rsid w:val="005442D1"/>
    <w:rsid w:val="00544346"/>
    <w:rsid w:val="0054435A"/>
    <w:rsid w:val="0054446E"/>
    <w:rsid w:val="00544663"/>
    <w:rsid w:val="0054476A"/>
    <w:rsid w:val="005447AE"/>
    <w:rsid w:val="0054480A"/>
    <w:rsid w:val="0054491E"/>
    <w:rsid w:val="00544CEE"/>
    <w:rsid w:val="00544EC5"/>
    <w:rsid w:val="00544F03"/>
    <w:rsid w:val="0054517F"/>
    <w:rsid w:val="005453B1"/>
    <w:rsid w:val="00545DFD"/>
    <w:rsid w:val="00545F14"/>
    <w:rsid w:val="00546313"/>
    <w:rsid w:val="005464CB"/>
    <w:rsid w:val="005464CC"/>
    <w:rsid w:val="0054662E"/>
    <w:rsid w:val="0054672D"/>
    <w:rsid w:val="00546921"/>
    <w:rsid w:val="00546EB7"/>
    <w:rsid w:val="00547276"/>
    <w:rsid w:val="00547585"/>
    <w:rsid w:val="005475F7"/>
    <w:rsid w:val="005478C3"/>
    <w:rsid w:val="00547A19"/>
    <w:rsid w:val="00547C58"/>
    <w:rsid w:val="00547DB4"/>
    <w:rsid w:val="00547EDB"/>
    <w:rsid w:val="00547F48"/>
    <w:rsid w:val="00547F56"/>
    <w:rsid w:val="00550049"/>
    <w:rsid w:val="0055010C"/>
    <w:rsid w:val="00550483"/>
    <w:rsid w:val="00550858"/>
    <w:rsid w:val="00550976"/>
    <w:rsid w:val="00550A71"/>
    <w:rsid w:val="0055118D"/>
    <w:rsid w:val="005512EF"/>
    <w:rsid w:val="005514FE"/>
    <w:rsid w:val="00551564"/>
    <w:rsid w:val="00551585"/>
    <w:rsid w:val="005515AC"/>
    <w:rsid w:val="005518DF"/>
    <w:rsid w:val="00551DC7"/>
    <w:rsid w:val="00551DDC"/>
    <w:rsid w:val="005522A5"/>
    <w:rsid w:val="0055372F"/>
    <w:rsid w:val="0055392C"/>
    <w:rsid w:val="00553C6B"/>
    <w:rsid w:val="00553D63"/>
    <w:rsid w:val="00553E9A"/>
    <w:rsid w:val="005542A3"/>
    <w:rsid w:val="0055431E"/>
    <w:rsid w:val="00554586"/>
    <w:rsid w:val="005548B7"/>
    <w:rsid w:val="005548FE"/>
    <w:rsid w:val="00554CE3"/>
    <w:rsid w:val="00554D7E"/>
    <w:rsid w:val="00554FC2"/>
    <w:rsid w:val="00554FE4"/>
    <w:rsid w:val="0055545F"/>
    <w:rsid w:val="0055556F"/>
    <w:rsid w:val="00555722"/>
    <w:rsid w:val="0055592A"/>
    <w:rsid w:val="005559A3"/>
    <w:rsid w:val="00555B84"/>
    <w:rsid w:val="00556009"/>
    <w:rsid w:val="005562DD"/>
    <w:rsid w:val="0055679D"/>
    <w:rsid w:val="00556957"/>
    <w:rsid w:val="00556C9C"/>
    <w:rsid w:val="00556CBF"/>
    <w:rsid w:val="00556DD9"/>
    <w:rsid w:val="00556E0B"/>
    <w:rsid w:val="00556F75"/>
    <w:rsid w:val="005572AE"/>
    <w:rsid w:val="005577D6"/>
    <w:rsid w:val="00557C5D"/>
    <w:rsid w:val="00560155"/>
    <w:rsid w:val="0056029E"/>
    <w:rsid w:val="005608B8"/>
    <w:rsid w:val="00560973"/>
    <w:rsid w:val="00560E86"/>
    <w:rsid w:val="0056168B"/>
    <w:rsid w:val="00561B22"/>
    <w:rsid w:val="00561BD3"/>
    <w:rsid w:val="00561CE0"/>
    <w:rsid w:val="00561F47"/>
    <w:rsid w:val="00562358"/>
    <w:rsid w:val="0056245F"/>
    <w:rsid w:val="00562CCC"/>
    <w:rsid w:val="00562D3A"/>
    <w:rsid w:val="00563415"/>
    <w:rsid w:val="0056350B"/>
    <w:rsid w:val="00563882"/>
    <w:rsid w:val="0056404E"/>
    <w:rsid w:val="005640C0"/>
    <w:rsid w:val="0056461A"/>
    <w:rsid w:val="00564F69"/>
    <w:rsid w:val="005650D5"/>
    <w:rsid w:val="00565234"/>
    <w:rsid w:val="005653A3"/>
    <w:rsid w:val="00565611"/>
    <w:rsid w:val="005656B1"/>
    <w:rsid w:val="00565709"/>
    <w:rsid w:val="005659D1"/>
    <w:rsid w:val="00565BA5"/>
    <w:rsid w:val="00565E60"/>
    <w:rsid w:val="0056649E"/>
    <w:rsid w:val="0056690E"/>
    <w:rsid w:val="00566A3A"/>
    <w:rsid w:val="005672EE"/>
    <w:rsid w:val="00567342"/>
    <w:rsid w:val="00567494"/>
    <w:rsid w:val="005674C8"/>
    <w:rsid w:val="005675F1"/>
    <w:rsid w:val="00567884"/>
    <w:rsid w:val="00567B76"/>
    <w:rsid w:val="00567B9C"/>
    <w:rsid w:val="00567CAB"/>
    <w:rsid w:val="00567D92"/>
    <w:rsid w:val="005701EB"/>
    <w:rsid w:val="0057031B"/>
    <w:rsid w:val="00570358"/>
    <w:rsid w:val="00570379"/>
    <w:rsid w:val="005707A9"/>
    <w:rsid w:val="0057092E"/>
    <w:rsid w:val="00570965"/>
    <w:rsid w:val="00570B3F"/>
    <w:rsid w:val="00570C93"/>
    <w:rsid w:val="00571103"/>
    <w:rsid w:val="00571631"/>
    <w:rsid w:val="00571884"/>
    <w:rsid w:val="0057199B"/>
    <w:rsid w:val="005719BD"/>
    <w:rsid w:val="00571D30"/>
    <w:rsid w:val="00571F96"/>
    <w:rsid w:val="00572340"/>
    <w:rsid w:val="005723C8"/>
    <w:rsid w:val="00572636"/>
    <w:rsid w:val="005726A4"/>
    <w:rsid w:val="00572821"/>
    <w:rsid w:val="005728EE"/>
    <w:rsid w:val="00572949"/>
    <w:rsid w:val="00572DAA"/>
    <w:rsid w:val="00572E2C"/>
    <w:rsid w:val="00572E37"/>
    <w:rsid w:val="00572FCE"/>
    <w:rsid w:val="00573329"/>
    <w:rsid w:val="00573518"/>
    <w:rsid w:val="0057371D"/>
    <w:rsid w:val="00573B01"/>
    <w:rsid w:val="005741D0"/>
    <w:rsid w:val="00574426"/>
    <w:rsid w:val="005746C7"/>
    <w:rsid w:val="005749C0"/>
    <w:rsid w:val="00574B31"/>
    <w:rsid w:val="00574BB1"/>
    <w:rsid w:val="00574C19"/>
    <w:rsid w:val="00574D2E"/>
    <w:rsid w:val="00574F00"/>
    <w:rsid w:val="0057505E"/>
    <w:rsid w:val="00575446"/>
    <w:rsid w:val="00575451"/>
    <w:rsid w:val="00575597"/>
    <w:rsid w:val="00575964"/>
    <w:rsid w:val="00575A4B"/>
    <w:rsid w:val="00575EB2"/>
    <w:rsid w:val="00575F90"/>
    <w:rsid w:val="00576457"/>
    <w:rsid w:val="00576C71"/>
    <w:rsid w:val="00576D77"/>
    <w:rsid w:val="00576DFA"/>
    <w:rsid w:val="00576E20"/>
    <w:rsid w:val="00576EBD"/>
    <w:rsid w:val="00576F03"/>
    <w:rsid w:val="00576F5C"/>
    <w:rsid w:val="00577253"/>
    <w:rsid w:val="00577570"/>
    <w:rsid w:val="005775B4"/>
    <w:rsid w:val="005777BC"/>
    <w:rsid w:val="005779E8"/>
    <w:rsid w:val="00577B16"/>
    <w:rsid w:val="00577D84"/>
    <w:rsid w:val="005801B7"/>
    <w:rsid w:val="00580428"/>
    <w:rsid w:val="005804B3"/>
    <w:rsid w:val="00580612"/>
    <w:rsid w:val="005806B4"/>
    <w:rsid w:val="0058088B"/>
    <w:rsid w:val="00580A7C"/>
    <w:rsid w:val="00580A93"/>
    <w:rsid w:val="00580B29"/>
    <w:rsid w:val="00580BFE"/>
    <w:rsid w:val="00580DBF"/>
    <w:rsid w:val="00580F54"/>
    <w:rsid w:val="005810BA"/>
    <w:rsid w:val="005814F2"/>
    <w:rsid w:val="00581556"/>
    <w:rsid w:val="005816C2"/>
    <w:rsid w:val="00581B01"/>
    <w:rsid w:val="00581BE5"/>
    <w:rsid w:val="00581DFC"/>
    <w:rsid w:val="005821DC"/>
    <w:rsid w:val="00582C78"/>
    <w:rsid w:val="00582F04"/>
    <w:rsid w:val="00583086"/>
    <w:rsid w:val="00583347"/>
    <w:rsid w:val="005835D3"/>
    <w:rsid w:val="00583809"/>
    <w:rsid w:val="0058380E"/>
    <w:rsid w:val="00583871"/>
    <w:rsid w:val="00583D11"/>
    <w:rsid w:val="00583E0B"/>
    <w:rsid w:val="00583EA2"/>
    <w:rsid w:val="005840AB"/>
    <w:rsid w:val="00584105"/>
    <w:rsid w:val="0058442B"/>
    <w:rsid w:val="00584431"/>
    <w:rsid w:val="00584870"/>
    <w:rsid w:val="005848A8"/>
    <w:rsid w:val="00584B86"/>
    <w:rsid w:val="00584C33"/>
    <w:rsid w:val="00584C38"/>
    <w:rsid w:val="00585411"/>
    <w:rsid w:val="0058545D"/>
    <w:rsid w:val="005856C8"/>
    <w:rsid w:val="005857AE"/>
    <w:rsid w:val="005857EA"/>
    <w:rsid w:val="00585800"/>
    <w:rsid w:val="00585825"/>
    <w:rsid w:val="00585904"/>
    <w:rsid w:val="00585C97"/>
    <w:rsid w:val="0058627F"/>
    <w:rsid w:val="00586463"/>
    <w:rsid w:val="00586636"/>
    <w:rsid w:val="005868CB"/>
    <w:rsid w:val="00586AEB"/>
    <w:rsid w:val="00586F28"/>
    <w:rsid w:val="00587312"/>
    <w:rsid w:val="005876BD"/>
    <w:rsid w:val="005878BB"/>
    <w:rsid w:val="00587CB0"/>
    <w:rsid w:val="00587D0B"/>
    <w:rsid w:val="00587E4E"/>
    <w:rsid w:val="00587E9A"/>
    <w:rsid w:val="00590123"/>
    <w:rsid w:val="0059029F"/>
    <w:rsid w:val="005903C6"/>
    <w:rsid w:val="00590417"/>
    <w:rsid w:val="0059051B"/>
    <w:rsid w:val="005905CA"/>
    <w:rsid w:val="0059062E"/>
    <w:rsid w:val="00590FF8"/>
    <w:rsid w:val="0059136D"/>
    <w:rsid w:val="005915FD"/>
    <w:rsid w:val="0059184F"/>
    <w:rsid w:val="00591A48"/>
    <w:rsid w:val="00591B10"/>
    <w:rsid w:val="005923C7"/>
    <w:rsid w:val="00592420"/>
    <w:rsid w:val="00592450"/>
    <w:rsid w:val="005927D0"/>
    <w:rsid w:val="005929EC"/>
    <w:rsid w:val="00592CAF"/>
    <w:rsid w:val="00592D13"/>
    <w:rsid w:val="00592E07"/>
    <w:rsid w:val="00592FA8"/>
    <w:rsid w:val="005930F4"/>
    <w:rsid w:val="00593182"/>
    <w:rsid w:val="00593361"/>
    <w:rsid w:val="00593833"/>
    <w:rsid w:val="00593A1F"/>
    <w:rsid w:val="00593BC1"/>
    <w:rsid w:val="00593D9D"/>
    <w:rsid w:val="0059410B"/>
    <w:rsid w:val="005943ED"/>
    <w:rsid w:val="00594450"/>
    <w:rsid w:val="00594503"/>
    <w:rsid w:val="0059490D"/>
    <w:rsid w:val="00594B0A"/>
    <w:rsid w:val="00594C24"/>
    <w:rsid w:val="00594CEB"/>
    <w:rsid w:val="00594F9A"/>
    <w:rsid w:val="00595040"/>
    <w:rsid w:val="00595213"/>
    <w:rsid w:val="00595337"/>
    <w:rsid w:val="005953B2"/>
    <w:rsid w:val="0059573E"/>
    <w:rsid w:val="00595A91"/>
    <w:rsid w:val="00595C1A"/>
    <w:rsid w:val="00595CF5"/>
    <w:rsid w:val="00595E9F"/>
    <w:rsid w:val="00595F2B"/>
    <w:rsid w:val="00596354"/>
    <w:rsid w:val="00596667"/>
    <w:rsid w:val="005966FD"/>
    <w:rsid w:val="00596A3D"/>
    <w:rsid w:val="00596B18"/>
    <w:rsid w:val="00596B35"/>
    <w:rsid w:val="005970F5"/>
    <w:rsid w:val="005971FF"/>
    <w:rsid w:val="005972D0"/>
    <w:rsid w:val="0059737E"/>
    <w:rsid w:val="00597612"/>
    <w:rsid w:val="00597D3A"/>
    <w:rsid w:val="00597E1A"/>
    <w:rsid w:val="005A01E2"/>
    <w:rsid w:val="005A040B"/>
    <w:rsid w:val="005A0A40"/>
    <w:rsid w:val="005A0C58"/>
    <w:rsid w:val="005A0C5C"/>
    <w:rsid w:val="005A0E2B"/>
    <w:rsid w:val="005A158D"/>
    <w:rsid w:val="005A169D"/>
    <w:rsid w:val="005A16EE"/>
    <w:rsid w:val="005A1B14"/>
    <w:rsid w:val="005A1C90"/>
    <w:rsid w:val="005A1F27"/>
    <w:rsid w:val="005A205C"/>
    <w:rsid w:val="005A20F9"/>
    <w:rsid w:val="005A2384"/>
    <w:rsid w:val="005A24E0"/>
    <w:rsid w:val="005A26F4"/>
    <w:rsid w:val="005A272D"/>
    <w:rsid w:val="005A2922"/>
    <w:rsid w:val="005A29E7"/>
    <w:rsid w:val="005A3046"/>
    <w:rsid w:val="005A3049"/>
    <w:rsid w:val="005A3085"/>
    <w:rsid w:val="005A32CF"/>
    <w:rsid w:val="005A32EB"/>
    <w:rsid w:val="005A33B1"/>
    <w:rsid w:val="005A33C6"/>
    <w:rsid w:val="005A33C8"/>
    <w:rsid w:val="005A3537"/>
    <w:rsid w:val="005A361C"/>
    <w:rsid w:val="005A36F1"/>
    <w:rsid w:val="005A3704"/>
    <w:rsid w:val="005A3C9F"/>
    <w:rsid w:val="005A3D70"/>
    <w:rsid w:val="005A3DF4"/>
    <w:rsid w:val="005A3E79"/>
    <w:rsid w:val="005A3FBD"/>
    <w:rsid w:val="005A4643"/>
    <w:rsid w:val="005A475E"/>
    <w:rsid w:val="005A49F5"/>
    <w:rsid w:val="005A4A4D"/>
    <w:rsid w:val="005A4B71"/>
    <w:rsid w:val="005A4C5F"/>
    <w:rsid w:val="005A53DD"/>
    <w:rsid w:val="005A607A"/>
    <w:rsid w:val="005A6440"/>
    <w:rsid w:val="005A65C8"/>
    <w:rsid w:val="005A6689"/>
    <w:rsid w:val="005A69C2"/>
    <w:rsid w:val="005A69EA"/>
    <w:rsid w:val="005A6A8B"/>
    <w:rsid w:val="005A6C14"/>
    <w:rsid w:val="005A73B1"/>
    <w:rsid w:val="005A75BB"/>
    <w:rsid w:val="005A7D13"/>
    <w:rsid w:val="005B0380"/>
    <w:rsid w:val="005B08FF"/>
    <w:rsid w:val="005B0D4B"/>
    <w:rsid w:val="005B1188"/>
    <w:rsid w:val="005B1220"/>
    <w:rsid w:val="005B1624"/>
    <w:rsid w:val="005B16B0"/>
    <w:rsid w:val="005B1A57"/>
    <w:rsid w:val="005B26C2"/>
    <w:rsid w:val="005B27E8"/>
    <w:rsid w:val="005B390D"/>
    <w:rsid w:val="005B3985"/>
    <w:rsid w:val="005B39EE"/>
    <w:rsid w:val="005B46C4"/>
    <w:rsid w:val="005B47F7"/>
    <w:rsid w:val="005B481E"/>
    <w:rsid w:val="005B5398"/>
    <w:rsid w:val="005B54AF"/>
    <w:rsid w:val="005B59C5"/>
    <w:rsid w:val="005B5CBA"/>
    <w:rsid w:val="005B5EC0"/>
    <w:rsid w:val="005B5EF8"/>
    <w:rsid w:val="005B614E"/>
    <w:rsid w:val="005B61CE"/>
    <w:rsid w:val="005B62AB"/>
    <w:rsid w:val="005B63F7"/>
    <w:rsid w:val="005B64EF"/>
    <w:rsid w:val="005B6639"/>
    <w:rsid w:val="005B667C"/>
    <w:rsid w:val="005B69DA"/>
    <w:rsid w:val="005B6BE5"/>
    <w:rsid w:val="005B6CA3"/>
    <w:rsid w:val="005B6D92"/>
    <w:rsid w:val="005B6DAF"/>
    <w:rsid w:val="005B70DF"/>
    <w:rsid w:val="005B7413"/>
    <w:rsid w:val="005B74EA"/>
    <w:rsid w:val="005B75FD"/>
    <w:rsid w:val="005B7708"/>
    <w:rsid w:val="005B78A6"/>
    <w:rsid w:val="005B7A7C"/>
    <w:rsid w:val="005B7C67"/>
    <w:rsid w:val="005B7CB3"/>
    <w:rsid w:val="005C00BE"/>
    <w:rsid w:val="005C00C7"/>
    <w:rsid w:val="005C02E2"/>
    <w:rsid w:val="005C03F8"/>
    <w:rsid w:val="005C0AD2"/>
    <w:rsid w:val="005C0BED"/>
    <w:rsid w:val="005C0CAC"/>
    <w:rsid w:val="005C12C5"/>
    <w:rsid w:val="005C217A"/>
    <w:rsid w:val="005C2833"/>
    <w:rsid w:val="005C284C"/>
    <w:rsid w:val="005C2A64"/>
    <w:rsid w:val="005C2D45"/>
    <w:rsid w:val="005C2DBF"/>
    <w:rsid w:val="005C2DE9"/>
    <w:rsid w:val="005C3283"/>
    <w:rsid w:val="005C34E7"/>
    <w:rsid w:val="005C3876"/>
    <w:rsid w:val="005C3A0F"/>
    <w:rsid w:val="005C3B6C"/>
    <w:rsid w:val="005C3DCB"/>
    <w:rsid w:val="005C3F2C"/>
    <w:rsid w:val="005C401C"/>
    <w:rsid w:val="005C41EF"/>
    <w:rsid w:val="005C44ED"/>
    <w:rsid w:val="005C49FE"/>
    <w:rsid w:val="005C5163"/>
    <w:rsid w:val="005C569C"/>
    <w:rsid w:val="005C5835"/>
    <w:rsid w:val="005C5B54"/>
    <w:rsid w:val="005C5D33"/>
    <w:rsid w:val="005C5E67"/>
    <w:rsid w:val="005C5FFB"/>
    <w:rsid w:val="005C651A"/>
    <w:rsid w:val="005C66CD"/>
    <w:rsid w:val="005C66DE"/>
    <w:rsid w:val="005C6B35"/>
    <w:rsid w:val="005C762A"/>
    <w:rsid w:val="005C76DA"/>
    <w:rsid w:val="005C77A5"/>
    <w:rsid w:val="005C781E"/>
    <w:rsid w:val="005C78B8"/>
    <w:rsid w:val="005D0085"/>
    <w:rsid w:val="005D022D"/>
    <w:rsid w:val="005D07C7"/>
    <w:rsid w:val="005D09FC"/>
    <w:rsid w:val="005D0A30"/>
    <w:rsid w:val="005D10BD"/>
    <w:rsid w:val="005D13D7"/>
    <w:rsid w:val="005D141F"/>
    <w:rsid w:val="005D1476"/>
    <w:rsid w:val="005D1520"/>
    <w:rsid w:val="005D16AA"/>
    <w:rsid w:val="005D2095"/>
    <w:rsid w:val="005D257D"/>
    <w:rsid w:val="005D2822"/>
    <w:rsid w:val="005D2846"/>
    <w:rsid w:val="005D2EDD"/>
    <w:rsid w:val="005D2FAB"/>
    <w:rsid w:val="005D3007"/>
    <w:rsid w:val="005D3118"/>
    <w:rsid w:val="005D319B"/>
    <w:rsid w:val="005D33B9"/>
    <w:rsid w:val="005D38E5"/>
    <w:rsid w:val="005D39C5"/>
    <w:rsid w:val="005D3CC8"/>
    <w:rsid w:val="005D3D19"/>
    <w:rsid w:val="005D3EA9"/>
    <w:rsid w:val="005D44C8"/>
    <w:rsid w:val="005D4D1E"/>
    <w:rsid w:val="005D4E50"/>
    <w:rsid w:val="005D4F4B"/>
    <w:rsid w:val="005D5251"/>
    <w:rsid w:val="005D52E9"/>
    <w:rsid w:val="005D57CF"/>
    <w:rsid w:val="005D6076"/>
    <w:rsid w:val="005D6111"/>
    <w:rsid w:val="005D684E"/>
    <w:rsid w:val="005D6A6A"/>
    <w:rsid w:val="005D6DBB"/>
    <w:rsid w:val="005D6F7D"/>
    <w:rsid w:val="005D70DB"/>
    <w:rsid w:val="005D71AA"/>
    <w:rsid w:val="005D7581"/>
    <w:rsid w:val="005D7798"/>
    <w:rsid w:val="005D79D7"/>
    <w:rsid w:val="005D7B76"/>
    <w:rsid w:val="005D7B81"/>
    <w:rsid w:val="005D7D0B"/>
    <w:rsid w:val="005E0220"/>
    <w:rsid w:val="005E02A7"/>
    <w:rsid w:val="005E06FB"/>
    <w:rsid w:val="005E0811"/>
    <w:rsid w:val="005E09A3"/>
    <w:rsid w:val="005E0CD6"/>
    <w:rsid w:val="005E0D68"/>
    <w:rsid w:val="005E1742"/>
    <w:rsid w:val="005E175A"/>
    <w:rsid w:val="005E1A63"/>
    <w:rsid w:val="005E1ACF"/>
    <w:rsid w:val="005E1BB9"/>
    <w:rsid w:val="005E1C4B"/>
    <w:rsid w:val="005E1FF1"/>
    <w:rsid w:val="005E2156"/>
    <w:rsid w:val="005E233E"/>
    <w:rsid w:val="005E272E"/>
    <w:rsid w:val="005E27B0"/>
    <w:rsid w:val="005E292F"/>
    <w:rsid w:val="005E2AA8"/>
    <w:rsid w:val="005E2E80"/>
    <w:rsid w:val="005E3727"/>
    <w:rsid w:val="005E3838"/>
    <w:rsid w:val="005E385B"/>
    <w:rsid w:val="005E3A28"/>
    <w:rsid w:val="005E3B1E"/>
    <w:rsid w:val="005E3F63"/>
    <w:rsid w:val="005E43D2"/>
    <w:rsid w:val="005E4AD3"/>
    <w:rsid w:val="005E4C0F"/>
    <w:rsid w:val="005E53DD"/>
    <w:rsid w:val="005E54A2"/>
    <w:rsid w:val="005E5503"/>
    <w:rsid w:val="005E56C9"/>
    <w:rsid w:val="005E5B9F"/>
    <w:rsid w:val="005E5C8D"/>
    <w:rsid w:val="005E5E24"/>
    <w:rsid w:val="005E5E70"/>
    <w:rsid w:val="005E5EEE"/>
    <w:rsid w:val="005E5F71"/>
    <w:rsid w:val="005E6260"/>
    <w:rsid w:val="005E63EB"/>
    <w:rsid w:val="005E64B3"/>
    <w:rsid w:val="005E6555"/>
    <w:rsid w:val="005E6668"/>
    <w:rsid w:val="005E6697"/>
    <w:rsid w:val="005E6714"/>
    <w:rsid w:val="005E6AD7"/>
    <w:rsid w:val="005E6D0F"/>
    <w:rsid w:val="005E6E2A"/>
    <w:rsid w:val="005E6E89"/>
    <w:rsid w:val="005E71D2"/>
    <w:rsid w:val="005E760D"/>
    <w:rsid w:val="005E7845"/>
    <w:rsid w:val="005E7B23"/>
    <w:rsid w:val="005E7E6E"/>
    <w:rsid w:val="005F0470"/>
    <w:rsid w:val="005F0697"/>
    <w:rsid w:val="005F0A12"/>
    <w:rsid w:val="005F0AED"/>
    <w:rsid w:val="005F0B46"/>
    <w:rsid w:val="005F125E"/>
    <w:rsid w:val="005F1519"/>
    <w:rsid w:val="005F18B5"/>
    <w:rsid w:val="005F236B"/>
    <w:rsid w:val="005F268E"/>
    <w:rsid w:val="005F289D"/>
    <w:rsid w:val="005F2D6C"/>
    <w:rsid w:val="005F2EC4"/>
    <w:rsid w:val="005F3186"/>
    <w:rsid w:val="005F3B1B"/>
    <w:rsid w:val="005F3C93"/>
    <w:rsid w:val="005F3E91"/>
    <w:rsid w:val="005F3E95"/>
    <w:rsid w:val="005F3F9D"/>
    <w:rsid w:val="005F45F4"/>
    <w:rsid w:val="005F4635"/>
    <w:rsid w:val="005F48F2"/>
    <w:rsid w:val="005F48F6"/>
    <w:rsid w:val="005F5172"/>
    <w:rsid w:val="005F54BA"/>
    <w:rsid w:val="005F5566"/>
    <w:rsid w:val="005F55B4"/>
    <w:rsid w:val="005F57C6"/>
    <w:rsid w:val="005F5940"/>
    <w:rsid w:val="005F5D30"/>
    <w:rsid w:val="005F658F"/>
    <w:rsid w:val="005F67DD"/>
    <w:rsid w:val="005F6990"/>
    <w:rsid w:val="005F69D8"/>
    <w:rsid w:val="005F6A95"/>
    <w:rsid w:val="005F6B50"/>
    <w:rsid w:val="005F6BB7"/>
    <w:rsid w:val="005F6C90"/>
    <w:rsid w:val="005F6D70"/>
    <w:rsid w:val="005F6E00"/>
    <w:rsid w:val="005F7A44"/>
    <w:rsid w:val="005F7DD2"/>
    <w:rsid w:val="00600091"/>
    <w:rsid w:val="006005D4"/>
    <w:rsid w:val="00600855"/>
    <w:rsid w:val="00600CC4"/>
    <w:rsid w:val="00600DB0"/>
    <w:rsid w:val="00600E8F"/>
    <w:rsid w:val="00600F66"/>
    <w:rsid w:val="00600FB5"/>
    <w:rsid w:val="00601214"/>
    <w:rsid w:val="006014DA"/>
    <w:rsid w:val="00601854"/>
    <w:rsid w:val="00601F5D"/>
    <w:rsid w:val="0060205A"/>
    <w:rsid w:val="00602188"/>
    <w:rsid w:val="006021AB"/>
    <w:rsid w:val="00602439"/>
    <w:rsid w:val="00602726"/>
    <w:rsid w:val="00602851"/>
    <w:rsid w:val="00602969"/>
    <w:rsid w:val="00602CF8"/>
    <w:rsid w:val="00602DA6"/>
    <w:rsid w:val="00602E3E"/>
    <w:rsid w:val="00602F71"/>
    <w:rsid w:val="00603677"/>
    <w:rsid w:val="00603B12"/>
    <w:rsid w:val="00603C58"/>
    <w:rsid w:val="00603EB7"/>
    <w:rsid w:val="00603F77"/>
    <w:rsid w:val="00604143"/>
    <w:rsid w:val="006042FB"/>
    <w:rsid w:val="006044B3"/>
    <w:rsid w:val="006045CA"/>
    <w:rsid w:val="00604905"/>
    <w:rsid w:val="00604939"/>
    <w:rsid w:val="00604BB1"/>
    <w:rsid w:val="00604BDF"/>
    <w:rsid w:val="00604FA8"/>
    <w:rsid w:val="0060516E"/>
    <w:rsid w:val="006052CC"/>
    <w:rsid w:val="00605394"/>
    <w:rsid w:val="006054E9"/>
    <w:rsid w:val="006056D6"/>
    <w:rsid w:val="00605D7D"/>
    <w:rsid w:val="00605F15"/>
    <w:rsid w:val="00605FFA"/>
    <w:rsid w:val="00606268"/>
    <w:rsid w:val="00606387"/>
    <w:rsid w:val="00606715"/>
    <w:rsid w:val="00606802"/>
    <w:rsid w:val="006069ED"/>
    <w:rsid w:val="00606C7E"/>
    <w:rsid w:val="00606EA9"/>
    <w:rsid w:val="00607323"/>
    <w:rsid w:val="0060793A"/>
    <w:rsid w:val="00607A9D"/>
    <w:rsid w:val="00607B99"/>
    <w:rsid w:val="00607C58"/>
    <w:rsid w:val="00607E4E"/>
    <w:rsid w:val="00607F02"/>
    <w:rsid w:val="006105AC"/>
    <w:rsid w:val="006107DC"/>
    <w:rsid w:val="006109D5"/>
    <w:rsid w:val="006109E7"/>
    <w:rsid w:val="00610BCB"/>
    <w:rsid w:val="00610FEB"/>
    <w:rsid w:val="006110BA"/>
    <w:rsid w:val="00611446"/>
    <w:rsid w:val="00611528"/>
    <w:rsid w:val="00611796"/>
    <w:rsid w:val="006117A1"/>
    <w:rsid w:val="00611A98"/>
    <w:rsid w:val="00611D5D"/>
    <w:rsid w:val="00611D62"/>
    <w:rsid w:val="00612376"/>
    <w:rsid w:val="00612420"/>
    <w:rsid w:val="0061259A"/>
    <w:rsid w:val="006127C9"/>
    <w:rsid w:val="00612A60"/>
    <w:rsid w:val="00613122"/>
    <w:rsid w:val="006135AE"/>
    <w:rsid w:val="00613652"/>
    <w:rsid w:val="00613884"/>
    <w:rsid w:val="00613A9E"/>
    <w:rsid w:val="00613F05"/>
    <w:rsid w:val="006144CA"/>
    <w:rsid w:val="006153BF"/>
    <w:rsid w:val="006153C5"/>
    <w:rsid w:val="006157B3"/>
    <w:rsid w:val="00615B8A"/>
    <w:rsid w:val="00615BC8"/>
    <w:rsid w:val="00615E7C"/>
    <w:rsid w:val="006161EB"/>
    <w:rsid w:val="0061662A"/>
    <w:rsid w:val="00617024"/>
    <w:rsid w:val="00617252"/>
    <w:rsid w:val="006173CC"/>
    <w:rsid w:val="00617406"/>
    <w:rsid w:val="006174CE"/>
    <w:rsid w:val="006174CF"/>
    <w:rsid w:val="006176FA"/>
    <w:rsid w:val="00617D1E"/>
    <w:rsid w:val="00620700"/>
    <w:rsid w:val="0062088E"/>
    <w:rsid w:val="00620988"/>
    <w:rsid w:val="006209BA"/>
    <w:rsid w:val="00620FBE"/>
    <w:rsid w:val="0062223E"/>
    <w:rsid w:val="00622788"/>
    <w:rsid w:val="006227E0"/>
    <w:rsid w:val="00622CAC"/>
    <w:rsid w:val="00622E03"/>
    <w:rsid w:val="00623490"/>
    <w:rsid w:val="00623708"/>
    <w:rsid w:val="00623774"/>
    <w:rsid w:val="00623978"/>
    <w:rsid w:val="00623D6B"/>
    <w:rsid w:val="00623D70"/>
    <w:rsid w:val="006243C5"/>
    <w:rsid w:val="006243E0"/>
    <w:rsid w:val="0062475D"/>
    <w:rsid w:val="0062495D"/>
    <w:rsid w:val="00624C9D"/>
    <w:rsid w:val="00624ED7"/>
    <w:rsid w:val="006251D6"/>
    <w:rsid w:val="006255B3"/>
    <w:rsid w:val="0062591D"/>
    <w:rsid w:val="00626095"/>
    <w:rsid w:val="0062612D"/>
    <w:rsid w:val="006262E7"/>
    <w:rsid w:val="006266E2"/>
    <w:rsid w:val="0062687F"/>
    <w:rsid w:val="0062689B"/>
    <w:rsid w:val="0062691D"/>
    <w:rsid w:val="00626A1A"/>
    <w:rsid w:val="00626BEF"/>
    <w:rsid w:val="00626C2E"/>
    <w:rsid w:val="00626D22"/>
    <w:rsid w:val="00627030"/>
    <w:rsid w:val="00627B7D"/>
    <w:rsid w:val="00627CAA"/>
    <w:rsid w:val="00627FBB"/>
    <w:rsid w:val="00630044"/>
    <w:rsid w:val="00630B46"/>
    <w:rsid w:val="00630DF9"/>
    <w:rsid w:val="00630E15"/>
    <w:rsid w:val="006311F2"/>
    <w:rsid w:val="00631348"/>
    <w:rsid w:val="00631AFD"/>
    <w:rsid w:val="00631E5E"/>
    <w:rsid w:val="006324F5"/>
    <w:rsid w:val="0063283E"/>
    <w:rsid w:val="006328B9"/>
    <w:rsid w:val="0063291B"/>
    <w:rsid w:val="00632ADF"/>
    <w:rsid w:val="00632B47"/>
    <w:rsid w:val="00632BA5"/>
    <w:rsid w:val="00632E57"/>
    <w:rsid w:val="00632E89"/>
    <w:rsid w:val="00632EB1"/>
    <w:rsid w:val="006338E4"/>
    <w:rsid w:val="00633ADA"/>
    <w:rsid w:val="00633B62"/>
    <w:rsid w:val="006346CC"/>
    <w:rsid w:val="006349B4"/>
    <w:rsid w:val="00634BF2"/>
    <w:rsid w:val="00634DB5"/>
    <w:rsid w:val="00635D88"/>
    <w:rsid w:val="00635FFD"/>
    <w:rsid w:val="00636175"/>
    <w:rsid w:val="0063624A"/>
    <w:rsid w:val="00636366"/>
    <w:rsid w:val="006363C8"/>
    <w:rsid w:val="006363FC"/>
    <w:rsid w:val="0063658E"/>
    <w:rsid w:val="0063659A"/>
    <w:rsid w:val="006365FF"/>
    <w:rsid w:val="006366C7"/>
    <w:rsid w:val="0063692D"/>
    <w:rsid w:val="00636C23"/>
    <w:rsid w:val="00636C70"/>
    <w:rsid w:val="00636E7F"/>
    <w:rsid w:val="00636F15"/>
    <w:rsid w:val="006376C1"/>
    <w:rsid w:val="00637966"/>
    <w:rsid w:val="00637D1E"/>
    <w:rsid w:val="00637D5A"/>
    <w:rsid w:val="00637E10"/>
    <w:rsid w:val="00637EC6"/>
    <w:rsid w:val="00637F3D"/>
    <w:rsid w:val="00637FA4"/>
    <w:rsid w:val="006400AF"/>
    <w:rsid w:val="006400BD"/>
    <w:rsid w:val="0064014A"/>
    <w:rsid w:val="006409B0"/>
    <w:rsid w:val="00641011"/>
    <w:rsid w:val="006413A4"/>
    <w:rsid w:val="0064146A"/>
    <w:rsid w:val="00641756"/>
    <w:rsid w:val="00641988"/>
    <w:rsid w:val="006419F3"/>
    <w:rsid w:val="006419FF"/>
    <w:rsid w:val="00641B5E"/>
    <w:rsid w:val="00641B92"/>
    <w:rsid w:val="006422E4"/>
    <w:rsid w:val="00642503"/>
    <w:rsid w:val="00642A79"/>
    <w:rsid w:val="00642A83"/>
    <w:rsid w:val="00642DAC"/>
    <w:rsid w:val="00643857"/>
    <w:rsid w:val="006439C4"/>
    <w:rsid w:val="00643A13"/>
    <w:rsid w:val="00643F18"/>
    <w:rsid w:val="00644401"/>
    <w:rsid w:val="0064442F"/>
    <w:rsid w:val="00644490"/>
    <w:rsid w:val="00644536"/>
    <w:rsid w:val="006446B4"/>
    <w:rsid w:val="00644810"/>
    <w:rsid w:val="00644B69"/>
    <w:rsid w:val="00644B8E"/>
    <w:rsid w:val="00644D68"/>
    <w:rsid w:val="00645108"/>
    <w:rsid w:val="0064547F"/>
    <w:rsid w:val="006457CB"/>
    <w:rsid w:val="00646136"/>
    <w:rsid w:val="00646335"/>
    <w:rsid w:val="006463E5"/>
    <w:rsid w:val="00646C4C"/>
    <w:rsid w:val="0064709D"/>
    <w:rsid w:val="00647133"/>
    <w:rsid w:val="00647311"/>
    <w:rsid w:val="006475DB"/>
    <w:rsid w:val="00647A80"/>
    <w:rsid w:val="00647B45"/>
    <w:rsid w:val="00647D3D"/>
    <w:rsid w:val="00647E07"/>
    <w:rsid w:val="0065000A"/>
    <w:rsid w:val="006502B6"/>
    <w:rsid w:val="0065042A"/>
    <w:rsid w:val="0065070C"/>
    <w:rsid w:val="00650B40"/>
    <w:rsid w:val="0065100F"/>
    <w:rsid w:val="006510D0"/>
    <w:rsid w:val="00651732"/>
    <w:rsid w:val="006517A8"/>
    <w:rsid w:val="00651A32"/>
    <w:rsid w:val="00651EBB"/>
    <w:rsid w:val="0065255F"/>
    <w:rsid w:val="006527E5"/>
    <w:rsid w:val="0065284F"/>
    <w:rsid w:val="00652ABE"/>
    <w:rsid w:val="00652C12"/>
    <w:rsid w:val="00652C91"/>
    <w:rsid w:val="00652FCB"/>
    <w:rsid w:val="0065331A"/>
    <w:rsid w:val="006536E3"/>
    <w:rsid w:val="0065371A"/>
    <w:rsid w:val="00653905"/>
    <w:rsid w:val="00653B56"/>
    <w:rsid w:val="006542E7"/>
    <w:rsid w:val="0065446E"/>
    <w:rsid w:val="006547CF"/>
    <w:rsid w:val="006547D6"/>
    <w:rsid w:val="006548AE"/>
    <w:rsid w:val="00654FA5"/>
    <w:rsid w:val="00655229"/>
    <w:rsid w:val="0065568D"/>
    <w:rsid w:val="0065586F"/>
    <w:rsid w:val="00656127"/>
    <w:rsid w:val="0065620B"/>
    <w:rsid w:val="006563F9"/>
    <w:rsid w:val="006564FA"/>
    <w:rsid w:val="006569F2"/>
    <w:rsid w:val="00656AF2"/>
    <w:rsid w:val="00656F10"/>
    <w:rsid w:val="0065733D"/>
    <w:rsid w:val="00657671"/>
    <w:rsid w:val="0065770E"/>
    <w:rsid w:val="00657BDA"/>
    <w:rsid w:val="00657D9C"/>
    <w:rsid w:val="00657E3C"/>
    <w:rsid w:val="006600C2"/>
    <w:rsid w:val="00660139"/>
    <w:rsid w:val="0066046A"/>
    <w:rsid w:val="006606D7"/>
    <w:rsid w:val="00660746"/>
    <w:rsid w:val="00660CCB"/>
    <w:rsid w:val="006613D9"/>
    <w:rsid w:val="00661423"/>
    <w:rsid w:val="00661EDE"/>
    <w:rsid w:val="00661FA7"/>
    <w:rsid w:val="006621C2"/>
    <w:rsid w:val="00662437"/>
    <w:rsid w:val="00662589"/>
    <w:rsid w:val="00662789"/>
    <w:rsid w:val="00662AAF"/>
    <w:rsid w:val="00662BED"/>
    <w:rsid w:val="00662EC2"/>
    <w:rsid w:val="00662FA0"/>
    <w:rsid w:val="00663197"/>
    <w:rsid w:val="006631C2"/>
    <w:rsid w:val="00663488"/>
    <w:rsid w:val="00663805"/>
    <w:rsid w:val="00663855"/>
    <w:rsid w:val="0066399A"/>
    <w:rsid w:val="00663A37"/>
    <w:rsid w:val="00663A38"/>
    <w:rsid w:val="00663BC3"/>
    <w:rsid w:val="00663E6A"/>
    <w:rsid w:val="00663ED5"/>
    <w:rsid w:val="00663F6E"/>
    <w:rsid w:val="0066415D"/>
    <w:rsid w:val="00664303"/>
    <w:rsid w:val="00664AA2"/>
    <w:rsid w:val="00664CA7"/>
    <w:rsid w:val="00664F0A"/>
    <w:rsid w:val="006652AB"/>
    <w:rsid w:val="00665881"/>
    <w:rsid w:val="0066589F"/>
    <w:rsid w:val="006658FB"/>
    <w:rsid w:val="00665A17"/>
    <w:rsid w:val="00665A4B"/>
    <w:rsid w:val="00666264"/>
    <w:rsid w:val="006663A1"/>
    <w:rsid w:val="006666E3"/>
    <w:rsid w:val="00666768"/>
    <w:rsid w:val="00666944"/>
    <w:rsid w:val="00666B3D"/>
    <w:rsid w:val="00666C2B"/>
    <w:rsid w:val="00666C96"/>
    <w:rsid w:val="00666D07"/>
    <w:rsid w:val="00666DAE"/>
    <w:rsid w:val="00667013"/>
    <w:rsid w:val="006671AA"/>
    <w:rsid w:val="0066720F"/>
    <w:rsid w:val="00667679"/>
    <w:rsid w:val="006676AF"/>
    <w:rsid w:val="0066774C"/>
    <w:rsid w:val="006677D1"/>
    <w:rsid w:val="006679EB"/>
    <w:rsid w:val="00667A7E"/>
    <w:rsid w:val="00667BEE"/>
    <w:rsid w:val="00667F5B"/>
    <w:rsid w:val="00667FF3"/>
    <w:rsid w:val="00670206"/>
    <w:rsid w:val="00670499"/>
    <w:rsid w:val="006705BE"/>
    <w:rsid w:val="0067073F"/>
    <w:rsid w:val="00670BCF"/>
    <w:rsid w:val="00670D13"/>
    <w:rsid w:val="00670E03"/>
    <w:rsid w:val="00671091"/>
    <w:rsid w:val="006711BC"/>
    <w:rsid w:val="00671220"/>
    <w:rsid w:val="00671265"/>
    <w:rsid w:val="0067129A"/>
    <w:rsid w:val="00671AA4"/>
    <w:rsid w:val="00671E27"/>
    <w:rsid w:val="0067222A"/>
    <w:rsid w:val="00672340"/>
    <w:rsid w:val="006725FC"/>
    <w:rsid w:val="006726BA"/>
    <w:rsid w:val="00672B32"/>
    <w:rsid w:val="006730A1"/>
    <w:rsid w:val="00673B17"/>
    <w:rsid w:val="00673C7D"/>
    <w:rsid w:val="00673DBC"/>
    <w:rsid w:val="00674218"/>
    <w:rsid w:val="0067434F"/>
    <w:rsid w:val="00674546"/>
    <w:rsid w:val="00674931"/>
    <w:rsid w:val="00674F6B"/>
    <w:rsid w:val="006751EE"/>
    <w:rsid w:val="00675577"/>
    <w:rsid w:val="006755EB"/>
    <w:rsid w:val="00675AC1"/>
    <w:rsid w:val="00675C0C"/>
    <w:rsid w:val="00676398"/>
    <w:rsid w:val="006764AF"/>
    <w:rsid w:val="00676AF4"/>
    <w:rsid w:val="00676D3B"/>
    <w:rsid w:val="00676DF9"/>
    <w:rsid w:val="0067705A"/>
    <w:rsid w:val="00677516"/>
    <w:rsid w:val="006776B5"/>
    <w:rsid w:val="006777E1"/>
    <w:rsid w:val="00677AA3"/>
    <w:rsid w:val="00677B32"/>
    <w:rsid w:val="00677BBC"/>
    <w:rsid w:val="00677D6C"/>
    <w:rsid w:val="00680318"/>
    <w:rsid w:val="0068040F"/>
    <w:rsid w:val="00680520"/>
    <w:rsid w:val="006806C6"/>
    <w:rsid w:val="00680967"/>
    <w:rsid w:val="006815F2"/>
    <w:rsid w:val="00681791"/>
    <w:rsid w:val="0068193B"/>
    <w:rsid w:val="00682508"/>
    <w:rsid w:val="0068259A"/>
    <w:rsid w:val="006825B7"/>
    <w:rsid w:val="00682673"/>
    <w:rsid w:val="006833EC"/>
    <w:rsid w:val="006838CF"/>
    <w:rsid w:val="00683B7D"/>
    <w:rsid w:val="00683F43"/>
    <w:rsid w:val="006840B4"/>
    <w:rsid w:val="006843CA"/>
    <w:rsid w:val="00684532"/>
    <w:rsid w:val="00684761"/>
    <w:rsid w:val="006848A7"/>
    <w:rsid w:val="006848D8"/>
    <w:rsid w:val="006849B7"/>
    <w:rsid w:val="00684AAC"/>
    <w:rsid w:val="00684CAF"/>
    <w:rsid w:val="00684F3F"/>
    <w:rsid w:val="00684F5B"/>
    <w:rsid w:val="00684F6F"/>
    <w:rsid w:val="006850A3"/>
    <w:rsid w:val="006852A9"/>
    <w:rsid w:val="006853CB"/>
    <w:rsid w:val="006855A7"/>
    <w:rsid w:val="006855AC"/>
    <w:rsid w:val="006855E4"/>
    <w:rsid w:val="00685630"/>
    <w:rsid w:val="00685BED"/>
    <w:rsid w:val="00685C02"/>
    <w:rsid w:val="00685C36"/>
    <w:rsid w:val="00685D3C"/>
    <w:rsid w:val="006867CF"/>
    <w:rsid w:val="00686CD8"/>
    <w:rsid w:val="00686D83"/>
    <w:rsid w:val="00686E60"/>
    <w:rsid w:val="00686EB2"/>
    <w:rsid w:val="0068736B"/>
    <w:rsid w:val="006875EA"/>
    <w:rsid w:val="00687B50"/>
    <w:rsid w:val="0069046B"/>
    <w:rsid w:val="00690613"/>
    <w:rsid w:val="006906B5"/>
    <w:rsid w:val="006907EF"/>
    <w:rsid w:val="0069080F"/>
    <w:rsid w:val="006909C8"/>
    <w:rsid w:val="00690AB5"/>
    <w:rsid w:val="00690BB9"/>
    <w:rsid w:val="00690E5C"/>
    <w:rsid w:val="00690F25"/>
    <w:rsid w:val="006910CD"/>
    <w:rsid w:val="006919AD"/>
    <w:rsid w:val="00691A53"/>
    <w:rsid w:val="00691CD0"/>
    <w:rsid w:val="00691F0B"/>
    <w:rsid w:val="00692031"/>
    <w:rsid w:val="006922AB"/>
    <w:rsid w:val="006924E7"/>
    <w:rsid w:val="006927E6"/>
    <w:rsid w:val="00692E33"/>
    <w:rsid w:val="00692EAF"/>
    <w:rsid w:val="0069331E"/>
    <w:rsid w:val="0069359A"/>
    <w:rsid w:val="00693A29"/>
    <w:rsid w:val="00693F60"/>
    <w:rsid w:val="00694C46"/>
    <w:rsid w:val="00695406"/>
    <w:rsid w:val="00695B34"/>
    <w:rsid w:val="00695F5B"/>
    <w:rsid w:val="006963D4"/>
    <w:rsid w:val="00696411"/>
    <w:rsid w:val="006965F0"/>
    <w:rsid w:val="006969D2"/>
    <w:rsid w:val="006969DB"/>
    <w:rsid w:val="006969F3"/>
    <w:rsid w:val="00696AAC"/>
    <w:rsid w:val="00696CAA"/>
    <w:rsid w:val="00696FB2"/>
    <w:rsid w:val="00696FD9"/>
    <w:rsid w:val="006974C3"/>
    <w:rsid w:val="00697644"/>
    <w:rsid w:val="00697CEA"/>
    <w:rsid w:val="006A03B1"/>
    <w:rsid w:val="006A055A"/>
    <w:rsid w:val="006A057A"/>
    <w:rsid w:val="006A05C7"/>
    <w:rsid w:val="006A073E"/>
    <w:rsid w:val="006A08F5"/>
    <w:rsid w:val="006A09C8"/>
    <w:rsid w:val="006A0B29"/>
    <w:rsid w:val="006A0CAE"/>
    <w:rsid w:val="006A0D0F"/>
    <w:rsid w:val="006A0D48"/>
    <w:rsid w:val="006A0D9C"/>
    <w:rsid w:val="006A0DEF"/>
    <w:rsid w:val="006A0E81"/>
    <w:rsid w:val="006A1219"/>
    <w:rsid w:val="006A1264"/>
    <w:rsid w:val="006A14DE"/>
    <w:rsid w:val="006A157B"/>
    <w:rsid w:val="006A1A13"/>
    <w:rsid w:val="006A2357"/>
    <w:rsid w:val="006A26F4"/>
    <w:rsid w:val="006A2B94"/>
    <w:rsid w:val="006A2DA3"/>
    <w:rsid w:val="006A2F51"/>
    <w:rsid w:val="006A31D9"/>
    <w:rsid w:val="006A330A"/>
    <w:rsid w:val="006A37AA"/>
    <w:rsid w:val="006A39E1"/>
    <w:rsid w:val="006A3FED"/>
    <w:rsid w:val="006A4066"/>
    <w:rsid w:val="006A42B9"/>
    <w:rsid w:val="006A4326"/>
    <w:rsid w:val="006A4480"/>
    <w:rsid w:val="006A475D"/>
    <w:rsid w:val="006A4F5C"/>
    <w:rsid w:val="006A5008"/>
    <w:rsid w:val="006A5069"/>
    <w:rsid w:val="006A507B"/>
    <w:rsid w:val="006A5665"/>
    <w:rsid w:val="006A5779"/>
    <w:rsid w:val="006A59CB"/>
    <w:rsid w:val="006A59F4"/>
    <w:rsid w:val="006A5BA8"/>
    <w:rsid w:val="006A5D48"/>
    <w:rsid w:val="006A5DEA"/>
    <w:rsid w:val="006A62DC"/>
    <w:rsid w:val="006A64A2"/>
    <w:rsid w:val="006A65A3"/>
    <w:rsid w:val="006A681A"/>
    <w:rsid w:val="006A6863"/>
    <w:rsid w:val="006A68E6"/>
    <w:rsid w:val="006A6A0D"/>
    <w:rsid w:val="006A6A36"/>
    <w:rsid w:val="006A6E66"/>
    <w:rsid w:val="006A73E9"/>
    <w:rsid w:val="006A7823"/>
    <w:rsid w:val="006A7875"/>
    <w:rsid w:val="006A7C56"/>
    <w:rsid w:val="006A7E97"/>
    <w:rsid w:val="006A7EBE"/>
    <w:rsid w:val="006A7F7B"/>
    <w:rsid w:val="006B003E"/>
    <w:rsid w:val="006B0115"/>
    <w:rsid w:val="006B0272"/>
    <w:rsid w:val="006B0384"/>
    <w:rsid w:val="006B1298"/>
    <w:rsid w:val="006B12FC"/>
    <w:rsid w:val="006B137B"/>
    <w:rsid w:val="006B15C8"/>
    <w:rsid w:val="006B1A81"/>
    <w:rsid w:val="006B1D16"/>
    <w:rsid w:val="006B1DC2"/>
    <w:rsid w:val="006B22A7"/>
    <w:rsid w:val="006B287C"/>
    <w:rsid w:val="006B28D7"/>
    <w:rsid w:val="006B2965"/>
    <w:rsid w:val="006B2B2C"/>
    <w:rsid w:val="006B2BE0"/>
    <w:rsid w:val="006B2E24"/>
    <w:rsid w:val="006B2ED4"/>
    <w:rsid w:val="006B2FD0"/>
    <w:rsid w:val="006B31A6"/>
    <w:rsid w:val="006B3227"/>
    <w:rsid w:val="006B3BBD"/>
    <w:rsid w:val="006B3D53"/>
    <w:rsid w:val="006B3DC6"/>
    <w:rsid w:val="006B3FA7"/>
    <w:rsid w:val="006B430F"/>
    <w:rsid w:val="006B4390"/>
    <w:rsid w:val="006B4556"/>
    <w:rsid w:val="006B49EF"/>
    <w:rsid w:val="006B503C"/>
    <w:rsid w:val="006B50A6"/>
    <w:rsid w:val="006B5327"/>
    <w:rsid w:val="006B5549"/>
    <w:rsid w:val="006B559D"/>
    <w:rsid w:val="006B584A"/>
    <w:rsid w:val="006B5885"/>
    <w:rsid w:val="006B5E23"/>
    <w:rsid w:val="006B5FE8"/>
    <w:rsid w:val="006B6672"/>
    <w:rsid w:val="006B6AA0"/>
    <w:rsid w:val="006B6DF1"/>
    <w:rsid w:val="006B6ED5"/>
    <w:rsid w:val="006B71EF"/>
    <w:rsid w:val="006B735D"/>
    <w:rsid w:val="006B7554"/>
    <w:rsid w:val="006B7E08"/>
    <w:rsid w:val="006B7FFA"/>
    <w:rsid w:val="006C0568"/>
    <w:rsid w:val="006C08CC"/>
    <w:rsid w:val="006C1095"/>
    <w:rsid w:val="006C1342"/>
    <w:rsid w:val="006C16CE"/>
    <w:rsid w:val="006C179B"/>
    <w:rsid w:val="006C179F"/>
    <w:rsid w:val="006C1ADD"/>
    <w:rsid w:val="006C1FB7"/>
    <w:rsid w:val="006C22B0"/>
    <w:rsid w:val="006C284E"/>
    <w:rsid w:val="006C2891"/>
    <w:rsid w:val="006C2BF5"/>
    <w:rsid w:val="006C2EF3"/>
    <w:rsid w:val="006C30B2"/>
    <w:rsid w:val="006C33F6"/>
    <w:rsid w:val="006C3456"/>
    <w:rsid w:val="006C3475"/>
    <w:rsid w:val="006C36A7"/>
    <w:rsid w:val="006C3749"/>
    <w:rsid w:val="006C3778"/>
    <w:rsid w:val="006C379D"/>
    <w:rsid w:val="006C3805"/>
    <w:rsid w:val="006C396A"/>
    <w:rsid w:val="006C3AEF"/>
    <w:rsid w:val="006C3EE7"/>
    <w:rsid w:val="006C3FD5"/>
    <w:rsid w:val="006C413A"/>
    <w:rsid w:val="006C41E0"/>
    <w:rsid w:val="006C44AE"/>
    <w:rsid w:val="006C4ACE"/>
    <w:rsid w:val="006C4DF8"/>
    <w:rsid w:val="006C5217"/>
    <w:rsid w:val="006C5393"/>
    <w:rsid w:val="006C56E5"/>
    <w:rsid w:val="006C587F"/>
    <w:rsid w:val="006C5961"/>
    <w:rsid w:val="006C5C00"/>
    <w:rsid w:val="006C5D85"/>
    <w:rsid w:val="006C5DF7"/>
    <w:rsid w:val="006C5E03"/>
    <w:rsid w:val="006C5EB4"/>
    <w:rsid w:val="006C5F19"/>
    <w:rsid w:val="006C6069"/>
    <w:rsid w:val="006C658F"/>
    <w:rsid w:val="006C65F0"/>
    <w:rsid w:val="006C66BD"/>
    <w:rsid w:val="006C66FB"/>
    <w:rsid w:val="006C67EB"/>
    <w:rsid w:val="006C6A4F"/>
    <w:rsid w:val="006C6B32"/>
    <w:rsid w:val="006C6BA9"/>
    <w:rsid w:val="006C7304"/>
    <w:rsid w:val="006C7331"/>
    <w:rsid w:val="006C763E"/>
    <w:rsid w:val="006C77B1"/>
    <w:rsid w:val="006C7880"/>
    <w:rsid w:val="006C78D7"/>
    <w:rsid w:val="006C7920"/>
    <w:rsid w:val="006C7D6F"/>
    <w:rsid w:val="006D03EC"/>
    <w:rsid w:val="006D0A93"/>
    <w:rsid w:val="006D0C48"/>
    <w:rsid w:val="006D0CB8"/>
    <w:rsid w:val="006D0F74"/>
    <w:rsid w:val="006D1188"/>
    <w:rsid w:val="006D1DDD"/>
    <w:rsid w:val="006D1FDC"/>
    <w:rsid w:val="006D2185"/>
    <w:rsid w:val="006D23FA"/>
    <w:rsid w:val="006D2727"/>
    <w:rsid w:val="006D2760"/>
    <w:rsid w:val="006D2BA4"/>
    <w:rsid w:val="006D3532"/>
    <w:rsid w:val="006D3700"/>
    <w:rsid w:val="006D3844"/>
    <w:rsid w:val="006D3E57"/>
    <w:rsid w:val="006D411E"/>
    <w:rsid w:val="006D416E"/>
    <w:rsid w:val="006D468F"/>
    <w:rsid w:val="006D4B37"/>
    <w:rsid w:val="006D4B80"/>
    <w:rsid w:val="006D4D57"/>
    <w:rsid w:val="006D4E77"/>
    <w:rsid w:val="006D4E83"/>
    <w:rsid w:val="006D4F23"/>
    <w:rsid w:val="006D521D"/>
    <w:rsid w:val="006D5222"/>
    <w:rsid w:val="006D53A3"/>
    <w:rsid w:val="006D562B"/>
    <w:rsid w:val="006D56A5"/>
    <w:rsid w:val="006D630D"/>
    <w:rsid w:val="006D6459"/>
    <w:rsid w:val="006D6497"/>
    <w:rsid w:val="006D6501"/>
    <w:rsid w:val="006D65CB"/>
    <w:rsid w:val="006D6842"/>
    <w:rsid w:val="006D6ED2"/>
    <w:rsid w:val="006D7473"/>
    <w:rsid w:val="006D7740"/>
    <w:rsid w:val="006D7F23"/>
    <w:rsid w:val="006D7F8F"/>
    <w:rsid w:val="006E0032"/>
    <w:rsid w:val="006E00ED"/>
    <w:rsid w:val="006E01E8"/>
    <w:rsid w:val="006E0483"/>
    <w:rsid w:val="006E0670"/>
    <w:rsid w:val="006E0D8A"/>
    <w:rsid w:val="006E10BA"/>
    <w:rsid w:val="006E1272"/>
    <w:rsid w:val="006E13A1"/>
    <w:rsid w:val="006E1556"/>
    <w:rsid w:val="006E15F9"/>
    <w:rsid w:val="006E187D"/>
    <w:rsid w:val="006E1EA9"/>
    <w:rsid w:val="006E2C28"/>
    <w:rsid w:val="006E2D86"/>
    <w:rsid w:val="006E3130"/>
    <w:rsid w:val="006E3380"/>
    <w:rsid w:val="006E3721"/>
    <w:rsid w:val="006E3C8F"/>
    <w:rsid w:val="006E3CFD"/>
    <w:rsid w:val="006E3D03"/>
    <w:rsid w:val="006E3EA4"/>
    <w:rsid w:val="006E418E"/>
    <w:rsid w:val="006E41B3"/>
    <w:rsid w:val="006E45D4"/>
    <w:rsid w:val="006E463C"/>
    <w:rsid w:val="006E4839"/>
    <w:rsid w:val="006E4856"/>
    <w:rsid w:val="006E4883"/>
    <w:rsid w:val="006E55B2"/>
    <w:rsid w:val="006E5668"/>
    <w:rsid w:val="006E57EC"/>
    <w:rsid w:val="006E581F"/>
    <w:rsid w:val="006E5AF4"/>
    <w:rsid w:val="006E5E45"/>
    <w:rsid w:val="006E60B5"/>
    <w:rsid w:val="006E66E5"/>
    <w:rsid w:val="006E67C6"/>
    <w:rsid w:val="006E686B"/>
    <w:rsid w:val="006E6AB5"/>
    <w:rsid w:val="006E6CF0"/>
    <w:rsid w:val="006E6D75"/>
    <w:rsid w:val="006E72D5"/>
    <w:rsid w:val="006E75C2"/>
    <w:rsid w:val="006E76ED"/>
    <w:rsid w:val="006E7912"/>
    <w:rsid w:val="006E7C03"/>
    <w:rsid w:val="006E7D5E"/>
    <w:rsid w:val="006F007E"/>
    <w:rsid w:val="006F009F"/>
    <w:rsid w:val="006F01EA"/>
    <w:rsid w:val="006F0586"/>
    <w:rsid w:val="006F05B4"/>
    <w:rsid w:val="006F069F"/>
    <w:rsid w:val="006F0B11"/>
    <w:rsid w:val="006F0E10"/>
    <w:rsid w:val="006F18DF"/>
    <w:rsid w:val="006F1995"/>
    <w:rsid w:val="006F19D6"/>
    <w:rsid w:val="006F1C5E"/>
    <w:rsid w:val="006F2D3D"/>
    <w:rsid w:val="006F2D68"/>
    <w:rsid w:val="006F3389"/>
    <w:rsid w:val="006F3405"/>
    <w:rsid w:val="006F34E9"/>
    <w:rsid w:val="006F3B08"/>
    <w:rsid w:val="006F3D05"/>
    <w:rsid w:val="006F3EC3"/>
    <w:rsid w:val="006F493A"/>
    <w:rsid w:val="006F4AA2"/>
    <w:rsid w:val="006F4B0F"/>
    <w:rsid w:val="006F4FA4"/>
    <w:rsid w:val="006F512A"/>
    <w:rsid w:val="006F5300"/>
    <w:rsid w:val="006F5A20"/>
    <w:rsid w:val="006F6085"/>
    <w:rsid w:val="006F60F6"/>
    <w:rsid w:val="006F621D"/>
    <w:rsid w:val="006F6D52"/>
    <w:rsid w:val="006F6E33"/>
    <w:rsid w:val="006F6EFF"/>
    <w:rsid w:val="006F7126"/>
    <w:rsid w:val="006F7323"/>
    <w:rsid w:val="006F75D7"/>
    <w:rsid w:val="006F75F3"/>
    <w:rsid w:val="007000F9"/>
    <w:rsid w:val="007004E0"/>
    <w:rsid w:val="0070080B"/>
    <w:rsid w:val="00700965"/>
    <w:rsid w:val="00700F38"/>
    <w:rsid w:val="00700F9B"/>
    <w:rsid w:val="007011A4"/>
    <w:rsid w:val="007011EF"/>
    <w:rsid w:val="00701755"/>
    <w:rsid w:val="00701B68"/>
    <w:rsid w:val="00701D8D"/>
    <w:rsid w:val="0070226A"/>
    <w:rsid w:val="007023F8"/>
    <w:rsid w:val="007027CA"/>
    <w:rsid w:val="007027D7"/>
    <w:rsid w:val="00702E09"/>
    <w:rsid w:val="00702E64"/>
    <w:rsid w:val="00702F67"/>
    <w:rsid w:val="00702F91"/>
    <w:rsid w:val="00703015"/>
    <w:rsid w:val="007030DB"/>
    <w:rsid w:val="007031EF"/>
    <w:rsid w:val="007042C8"/>
    <w:rsid w:val="0070432F"/>
    <w:rsid w:val="00704534"/>
    <w:rsid w:val="0070485D"/>
    <w:rsid w:val="00704FB7"/>
    <w:rsid w:val="00705005"/>
    <w:rsid w:val="0070506A"/>
    <w:rsid w:val="007053C0"/>
    <w:rsid w:val="0070580D"/>
    <w:rsid w:val="007058F9"/>
    <w:rsid w:val="00705999"/>
    <w:rsid w:val="00705F33"/>
    <w:rsid w:val="007062FE"/>
    <w:rsid w:val="00706453"/>
    <w:rsid w:val="00706795"/>
    <w:rsid w:val="00706928"/>
    <w:rsid w:val="00706A5D"/>
    <w:rsid w:val="00706A8E"/>
    <w:rsid w:val="00706BAA"/>
    <w:rsid w:val="00706D96"/>
    <w:rsid w:val="00707135"/>
    <w:rsid w:val="0070734B"/>
    <w:rsid w:val="007075D3"/>
    <w:rsid w:val="007076AC"/>
    <w:rsid w:val="00707766"/>
    <w:rsid w:val="007077FA"/>
    <w:rsid w:val="00707C6A"/>
    <w:rsid w:val="00707DF7"/>
    <w:rsid w:val="00707E3E"/>
    <w:rsid w:val="0071004F"/>
    <w:rsid w:val="00710059"/>
    <w:rsid w:val="007102AE"/>
    <w:rsid w:val="007102E2"/>
    <w:rsid w:val="007102F4"/>
    <w:rsid w:val="00710AC2"/>
    <w:rsid w:val="00710C20"/>
    <w:rsid w:val="00710D02"/>
    <w:rsid w:val="00710E46"/>
    <w:rsid w:val="0071117D"/>
    <w:rsid w:val="00711347"/>
    <w:rsid w:val="0071168B"/>
    <w:rsid w:val="007118C7"/>
    <w:rsid w:val="007119DB"/>
    <w:rsid w:val="00711A57"/>
    <w:rsid w:val="00711A63"/>
    <w:rsid w:val="00711ADE"/>
    <w:rsid w:val="00711BA7"/>
    <w:rsid w:val="00711D19"/>
    <w:rsid w:val="00711E3A"/>
    <w:rsid w:val="00711FC1"/>
    <w:rsid w:val="0071231F"/>
    <w:rsid w:val="0071238E"/>
    <w:rsid w:val="00712995"/>
    <w:rsid w:val="007129DA"/>
    <w:rsid w:val="007131B7"/>
    <w:rsid w:val="007132AC"/>
    <w:rsid w:val="007134DA"/>
    <w:rsid w:val="007136A7"/>
    <w:rsid w:val="00713770"/>
    <w:rsid w:val="00713A83"/>
    <w:rsid w:val="00713EEE"/>
    <w:rsid w:val="0071425F"/>
    <w:rsid w:val="007142EF"/>
    <w:rsid w:val="007145F6"/>
    <w:rsid w:val="00714BB9"/>
    <w:rsid w:val="00714F2A"/>
    <w:rsid w:val="007151FD"/>
    <w:rsid w:val="007156A1"/>
    <w:rsid w:val="007157EE"/>
    <w:rsid w:val="0071626C"/>
    <w:rsid w:val="007163B3"/>
    <w:rsid w:val="00716750"/>
    <w:rsid w:val="00716801"/>
    <w:rsid w:val="00716913"/>
    <w:rsid w:val="00716961"/>
    <w:rsid w:val="007169C4"/>
    <w:rsid w:val="00716A12"/>
    <w:rsid w:val="00716B80"/>
    <w:rsid w:val="00716C33"/>
    <w:rsid w:val="00716E27"/>
    <w:rsid w:val="00717193"/>
    <w:rsid w:val="00717775"/>
    <w:rsid w:val="00717838"/>
    <w:rsid w:val="0071794C"/>
    <w:rsid w:val="00717EAF"/>
    <w:rsid w:val="00720066"/>
    <w:rsid w:val="0072025F"/>
    <w:rsid w:val="0072031D"/>
    <w:rsid w:val="007203B4"/>
    <w:rsid w:val="007205D3"/>
    <w:rsid w:val="00720721"/>
    <w:rsid w:val="0072095C"/>
    <w:rsid w:val="00720D11"/>
    <w:rsid w:val="007210B1"/>
    <w:rsid w:val="00721999"/>
    <w:rsid w:val="00721AE9"/>
    <w:rsid w:val="00721DB4"/>
    <w:rsid w:val="00722EB8"/>
    <w:rsid w:val="00723995"/>
    <w:rsid w:val="00723AEE"/>
    <w:rsid w:val="00724201"/>
    <w:rsid w:val="007242A6"/>
    <w:rsid w:val="007244CC"/>
    <w:rsid w:val="00724D2F"/>
    <w:rsid w:val="00724F11"/>
    <w:rsid w:val="00724FB9"/>
    <w:rsid w:val="0072541B"/>
    <w:rsid w:val="00725A03"/>
    <w:rsid w:val="00725D96"/>
    <w:rsid w:val="00726053"/>
    <w:rsid w:val="00726782"/>
    <w:rsid w:val="00726847"/>
    <w:rsid w:val="007268A8"/>
    <w:rsid w:val="00726B64"/>
    <w:rsid w:val="00726BE5"/>
    <w:rsid w:val="00727103"/>
    <w:rsid w:val="00727462"/>
    <w:rsid w:val="007275C8"/>
    <w:rsid w:val="00727657"/>
    <w:rsid w:val="00727B3E"/>
    <w:rsid w:val="00727D70"/>
    <w:rsid w:val="00727DFA"/>
    <w:rsid w:val="00727F45"/>
    <w:rsid w:val="007300F8"/>
    <w:rsid w:val="00730340"/>
    <w:rsid w:val="00731897"/>
    <w:rsid w:val="00731D04"/>
    <w:rsid w:val="00731F6C"/>
    <w:rsid w:val="00731F84"/>
    <w:rsid w:val="0073215B"/>
    <w:rsid w:val="00732291"/>
    <w:rsid w:val="007322C2"/>
    <w:rsid w:val="007322CC"/>
    <w:rsid w:val="00732378"/>
    <w:rsid w:val="0073279B"/>
    <w:rsid w:val="007328CD"/>
    <w:rsid w:val="00732958"/>
    <w:rsid w:val="00732A38"/>
    <w:rsid w:val="00732EE7"/>
    <w:rsid w:val="00732F3C"/>
    <w:rsid w:val="007335E6"/>
    <w:rsid w:val="00733715"/>
    <w:rsid w:val="00733964"/>
    <w:rsid w:val="00733A9C"/>
    <w:rsid w:val="00733AEE"/>
    <w:rsid w:val="00733BB7"/>
    <w:rsid w:val="00733C63"/>
    <w:rsid w:val="00734682"/>
    <w:rsid w:val="007346D6"/>
    <w:rsid w:val="00734709"/>
    <w:rsid w:val="007348CE"/>
    <w:rsid w:val="00734938"/>
    <w:rsid w:val="00734A95"/>
    <w:rsid w:val="00734FDD"/>
    <w:rsid w:val="007351DA"/>
    <w:rsid w:val="007358D7"/>
    <w:rsid w:val="007359E1"/>
    <w:rsid w:val="00735BF0"/>
    <w:rsid w:val="007362BB"/>
    <w:rsid w:val="0073697B"/>
    <w:rsid w:val="00736B85"/>
    <w:rsid w:val="00736BEB"/>
    <w:rsid w:val="00736E61"/>
    <w:rsid w:val="00737180"/>
    <w:rsid w:val="007371B5"/>
    <w:rsid w:val="0073722C"/>
    <w:rsid w:val="00737676"/>
    <w:rsid w:val="007377CB"/>
    <w:rsid w:val="007377E9"/>
    <w:rsid w:val="00737917"/>
    <w:rsid w:val="00737968"/>
    <w:rsid w:val="00737A7A"/>
    <w:rsid w:val="00737B20"/>
    <w:rsid w:val="00737C34"/>
    <w:rsid w:val="00737C37"/>
    <w:rsid w:val="00737CF8"/>
    <w:rsid w:val="007402FA"/>
    <w:rsid w:val="00740358"/>
    <w:rsid w:val="007403EA"/>
    <w:rsid w:val="0074069F"/>
    <w:rsid w:val="0074087F"/>
    <w:rsid w:val="0074114C"/>
    <w:rsid w:val="00741263"/>
    <w:rsid w:val="0074126A"/>
    <w:rsid w:val="00741334"/>
    <w:rsid w:val="007413F4"/>
    <w:rsid w:val="007420AC"/>
    <w:rsid w:val="00742501"/>
    <w:rsid w:val="0074252D"/>
    <w:rsid w:val="007428F2"/>
    <w:rsid w:val="00742CDE"/>
    <w:rsid w:val="00742E4D"/>
    <w:rsid w:val="00742F25"/>
    <w:rsid w:val="0074337C"/>
    <w:rsid w:val="0074355B"/>
    <w:rsid w:val="00743650"/>
    <w:rsid w:val="00743D30"/>
    <w:rsid w:val="00743FB7"/>
    <w:rsid w:val="00743FD5"/>
    <w:rsid w:val="00744002"/>
    <w:rsid w:val="007441E8"/>
    <w:rsid w:val="0074489C"/>
    <w:rsid w:val="007449C9"/>
    <w:rsid w:val="00744B1A"/>
    <w:rsid w:val="00744E03"/>
    <w:rsid w:val="00745222"/>
    <w:rsid w:val="007453E5"/>
    <w:rsid w:val="007455DD"/>
    <w:rsid w:val="007456FA"/>
    <w:rsid w:val="00745874"/>
    <w:rsid w:val="00745CDA"/>
    <w:rsid w:val="0074619B"/>
    <w:rsid w:val="007465EF"/>
    <w:rsid w:val="00746838"/>
    <w:rsid w:val="00746BC7"/>
    <w:rsid w:val="00746CA5"/>
    <w:rsid w:val="00746F50"/>
    <w:rsid w:val="0074718D"/>
    <w:rsid w:val="00747510"/>
    <w:rsid w:val="00747563"/>
    <w:rsid w:val="007475E1"/>
    <w:rsid w:val="007479CE"/>
    <w:rsid w:val="00747BC4"/>
    <w:rsid w:val="00747CB1"/>
    <w:rsid w:val="0075052D"/>
    <w:rsid w:val="00750DF7"/>
    <w:rsid w:val="00750EA2"/>
    <w:rsid w:val="00750F90"/>
    <w:rsid w:val="0075114E"/>
    <w:rsid w:val="007511A3"/>
    <w:rsid w:val="007511CF"/>
    <w:rsid w:val="007511D9"/>
    <w:rsid w:val="00751285"/>
    <w:rsid w:val="007514F9"/>
    <w:rsid w:val="007515FF"/>
    <w:rsid w:val="0075180D"/>
    <w:rsid w:val="007518C1"/>
    <w:rsid w:val="007519F6"/>
    <w:rsid w:val="0075200B"/>
    <w:rsid w:val="007521E5"/>
    <w:rsid w:val="007522CC"/>
    <w:rsid w:val="00752942"/>
    <w:rsid w:val="00752B1B"/>
    <w:rsid w:val="00752E6A"/>
    <w:rsid w:val="007530B8"/>
    <w:rsid w:val="00753474"/>
    <w:rsid w:val="007535A6"/>
    <w:rsid w:val="0075365E"/>
    <w:rsid w:val="007539D3"/>
    <w:rsid w:val="00753C7F"/>
    <w:rsid w:val="00753DAA"/>
    <w:rsid w:val="00753F3D"/>
    <w:rsid w:val="00754339"/>
    <w:rsid w:val="00754C4B"/>
    <w:rsid w:val="00754D01"/>
    <w:rsid w:val="00754EBB"/>
    <w:rsid w:val="007554E3"/>
    <w:rsid w:val="007554E6"/>
    <w:rsid w:val="007556F6"/>
    <w:rsid w:val="00755733"/>
    <w:rsid w:val="00755D9B"/>
    <w:rsid w:val="00756147"/>
    <w:rsid w:val="0075618D"/>
    <w:rsid w:val="0075683C"/>
    <w:rsid w:val="00756948"/>
    <w:rsid w:val="007569B6"/>
    <w:rsid w:val="00756CE3"/>
    <w:rsid w:val="007571A9"/>
    <w:rsid w:val="007571E5"/>
    <w:rsid w:val="00757406"/>
    <w:rsid w:val="00757436"/>
    <w:rsid w:val="0075771D"/>
    <w:rsid w:val="00757D5B"/>
    <w:rsid w:val="00757EB2"/>
    <w:rsid w:val="00760046"/>
    <w:rsid w:val="00760089"/>
    <w:rsid w:val="007600CA"/>
    <w:rsid w:val="0076054B"/>
    <w:rsid w:val="00760603"/>
    <w:rsid w:val="007608EF"/>
    <w:rsid w:val="00760A95"/>
    <w:rsid w:val="00760C1B"/>
    <w:rsid w:val="00760E11"/>
    <w:rsid w:val="00760F02"/>
    <w:rsid w:val="0076121B"/>
    <w:rsid w:val="00761438"/>
    <w:rsid w:val="0076159D"/>
    <w:rsid w:val="00761629"/>
    <w:rsid w:val="007616A6"/>
    <w:rsid w:val="00761772"/>
    <w:rsid w:val="00761983"/>
    <w:rsid w:val="00761BDE"/>
    <w:rsid w:val="00762172"/>
    <w:rsid w:val="00762F60"/>
    <w:rsid w:val="00762FBB"/>
    <w:rsid w:val="007631B4"/>
    <w:rsid w:val="007634F9"/>
    <w:rsid w:val="007635EB"/>
    <w:rsid w:val="00763686"/>
    <w:rsid w:val="0076374A"/>
    <w:rsid w:val="0076390D"/>
    <w:rsid w:val="007639F2"/>
    <w:rsid w:val="00763A43"/>
    <w:rsid w:val="00763C71"/>
    <w:rsid w:val="00763D5A"/>
    <w:rsid w:val="007641EF"/>
    <w:rsid w:val="007641FA"/>
    <w:rsid w:val="007647B1"/>
    <w:rsid w:val="00765187"/>
    <w:rsid w:val="007653A2"/>
    <w:rsid w:val="007654C7"/>
    <w:rsid w:val="0076552F"/>
    <w:rsid w:val="0076574C"/>
    <w:rsid w:val="007659AD"/>
    <w:rsid w:val="00765BDE"/>
    <w:rsid w:val="00765F22"/>
    <w:rsid w:val="00766064"/>
    <w:rsid w:val="00766D6F"/>
    <w:rsid w:val="00766E68"/>
    <w:rsid w:val="00766F8B"/>
    <w:rsid w:val="00767055"/>
    <w:rsid w:val="007670FC"/>
    <w:rsid w:val="007671AF"/>
    <w:rsid w:val="00770195"/>
    <w:rsid w:val="0077028E"/>
    <w:rsid w:val="00770585"/>
    <w:rsid w:val="007705A2"/>
    <w:rsid w:val="00770BFB"/>
    <w:rsid w:val="00770D9A"/>
    <w:rsid w:val="00770DCA"/>
    <w:rsid w:val="00771013"/>
    <w:rsid w:val="00771090"/>
    <w:rsid w:val="00771214"/>
    <w:rsid w:val="00771287"/>
    <w:rsid w:val="00771437"/>
    <w:rsid w:val="007715D4"/>
    <w:rsid w:val="0077184D"/>
    <w:rsid w:val="00771B44"/>
    <w:rsid w:val="00771B6F"/>
    <w:rsid w:val="00771E60"/>
    <w:rsid w:val="00771FBC"/>
    <w:rsid w:val="00772481"/>
    <w:rsid w:val="0077249A"/>
    <w:rsid w:val="00772866"/>
    <w:rsid w:val="0077292F"/>
    <w:rsid w:val="00772A63"/>
    <w:rsid w:val="00772A9C"/>
    <w:rsid w:val="00772F48"/>
    <w:rsid w:val="00773135"/>
    <w:rsid w:val="00773458"/>
    <w:rsid w:val="0077353B"/>
    <w:rsid w:val="00773818"/>
    <w:rsid w:val="00773BA2"/>
    <w:rsid w:val="00773DDA"/>
    <w:rsid w:val="00773E40"/>
    <w:rsid w:val="00773F63"/>
    <w:rsid w:val="007742C7"/>
    <w:rsid w:val="007746F3"/>
    <w:rsid w:val="00774D93"/>
    <w:rsid w:val="00775091"/>
    <w:rsid w:val="00775268"/>
    <w:rsid w:val="0077588D"/>
    <w:rsid w:val="0077588E"/>
    <w:rsid w:val="007758D1"/>
    <w:rsid w:val="00775AB5"/>
    <w:rsid w:val="00775C06"/>
    <w:rsid w:val="00775C7B"/>
    <w:rsid w:val="00775CF4"/>
    <w:rsid w:val="00776012"/>
    <w:rsid w:val="007761F2"/>
    <w:rsid w:val="00776615"/>
    <w:rsid w:val="007766CF"/>
    <w:rsid w:val="00776962"/>
    <w:rsid w:val="00776C44"/>
    <w:rsid w:val="00776CA5"/>
    <w:rsid w:val="00776CBE"/>
    <w:rsid w:val="00776CD8"/>
    <w:rsid w:val="00776DB7"/>
    <w:rsid w:val="00776E7D"/>
    <w:rsid w:val="007772FA"/>
    <w:rsid w:val="00777329"/>
    <w:rsid w:val="00777713"/>
    <w:rsid w:val="0077789F"/>
    <w:rsid w:val="00777AB7"/>
    <w:rsid w:val="00777E75"/>
    <w:rsid w:val="007800AA"/>
    <w:rsid w:val="007801C1"/>
    <w:rsid w:val="00780211"/>
    <w:rsid w:val="00780397"/>
    <w:rsid w:val="007805B2"/>
    <w:rsid w:val="0078067E"/>
    <w:rsid w:val="00780B37"/>
    <w:rsid w:val="00780DDD"/>
    <w:rsid w:val="00780FAA"/>
    <w:rsid w:val="0078127F"/>
    <w:rsid w:val="007818A8"/>
    <w:rsid w:val="007819C0"/>
    <w:rsid w:val="00781A04"/>
    <w:rsid w:val="00782D3E"/>
    <w:rsid w:val="00782E7F"/>
    <w:rsid w:val="00783132"/>
    <w:rsid w:val="007832EF"/>
    <w:rsid w:val="0078367C"/>
    <w:rsid w:val="00783784"/>
    <w:rsid w:val="00783BC3"/>
    <w:rsid w:val="00784180"/>
    <w:rsid w:val="007841A8"/>
    <w:rsid w:val="0078441C"/>
    <w:rsid w:val="00784477"/>
    <w:rsid w:val="00784860"/>
    <w:rsid w:val="007849A4"/>
    <w:rsid w:val="00784CBA"/>
    <w:rsid w:val="00784E36"/>
    <w:rsid w:val="007851C8"/>
    <w:rsid w:val="007853B2"/>
    <w:rsid w:val="007855F7"/>
    <w:rsid w:val="0078560C"/>
    <w:rsid w:val="00785928"/>
    <w:rsid w:val="00785EED"/>
    <w:rsid w:val="00786435"/>
    <w:rsid w:val="00786696"/>
    <w:rsid w:val="007866A6"/>
    <w:rsid w:val="007868E0"/>
    <w:rsid w:val="00786B6C"/>
    <w:rsid w:val="00786BCE"/>
    <w:rsid w:val="0078708D"/>
    <w:rsid w:val="007876C5"/>
    <w:rsid w:val="00787999"/>
    <w:rsid w:val="007879CF"/>
    <w:rsid w:val="007901BC"/>
    <w:rsid w:val="00790573"/>
    <w:rsid w:val="00790634"/>
    <w:rsid w:val="007907A4"/>
    <w:rsid w:val="00790876"/>
    <w:rsid w:val="00790E20"/>
    <w:rsid w:val="007911F4"/>
    <w:rsid w:val="00791C01"/>
    <w:rsid w:val="00791F4F"/>
    <w:rsid w:val="0079221E"/>
    <w:rsid w:val="007923BF"/>
    <w:rsid w:val="0079286E"/>
    <w:rsid w:val="00792948"/>
    <w:rsid w:val="00792A0B"/>
    <w:rsid w:val="00792AAB"/>
    <w:rsid w:val="00792CDC"/>
    <w:rsid w:val="00793512"/>
    <w:rsid w:val="007935B7"/>
    <w:rsid w:val="0079411E"/>
    <w:rsid w:val="00794772"/>
    <w:rsid w:val="00794910"/>
    <w:rsid w:val="007949B9"/>
    <w:rsid w:val="00794AAE"/>
    <w:rsid w:val="00794D5E"/>
    <w:rsid w:val="007950B6"/>
    <w:rsid w:val="007950F3"/>
    <w:rsid w:val="00795680"/>
    <w:rsid w:val="007956B5"/>
    <w:rsid w:val="00795C92"/>
    <w:rsid w:val="00796088"/>
    <w:rsid w:val="007960A4"/>
    <w:rsid w:val="007960C1"/>
    <w:rsid w:val="007963F8"/>
    <w:rsid w:val="00796565"/>
    <w:rsid w:val="00796AB1"/>
    <w:rsid w:val="00796D58"/>
    <w:rsid w:val="00796FA8"/>
    <w:rsid w:val="00796FBD"/>
    <w:rsid w:val="00797026"/>
    <w:rsid w:val="0079711A"/>
    <w:rsid w:val="007972E2"/>
    <w:rsid w:val="00797356"/>
    <w:rsid w:val="007975D4"/>
    <w:rsid w:val="007976AC"/>
    <w:rsid w:val="00797A2D"/>
    <w:rsid w:val="00797B1B"/>
    <w:rsid w:val="007A00D3"/>
    <w:rsid w:val="007A0137"/>
    <w:rsid w:val="007A031F"/>
    <w:rsid w:val="007A041D"/>
    <w:rsid w:val="007A0579"/>
    <w:rsid w:val="007A05DC"/>
    <w:rsid w:val="007A0F63"/>
    <w:rsid w:val="007A1295"/>
    <w:rsid w:val="007A147C"/>
    <w:rsid w:val="007A15A9"/>
    <w:rsid w:val="007A172C"/>
    <w:rsid w:val="007A1C62"/>
    <w:rsid w:val="007A201A"/>
    <w:rsid w:val="007A22E6"/>
    <w:rsid w:val="007A2326"/>
    <w:rsid w:val="007A2ACA"/>
    <w:rsid w:val="007A2B6A"/>
    <w:rsid w:val="007A2DC6"/>
    <w:rsid w:val="007A34AE"/>
    <w:rsid w:val="007A3518"/>
    <w:rsid w:val="007A371F"/>
    <w:rsid w:val="007A3919"/>
    <w:rsid w:val="007A3C66"/>
    <w:rsid w:val="007A3E63"/>
    <w:rsid w:val="007A41E9"/>
    <w:rsid w:val="007A4306"/>
    <w:rsid w:val="007A4403"/>
    <w:rsid w:val="007A4521"/>
    <w:rsid w:val="007A47D4"/>
    <w:rsid w:val="007A4800"/>
    <w:rsid w:val="007A4A9F"/>
    <w:rsid w:val="007A52B4"/>
    <w:rsid w:val="007A5540"/>
    <w:rsid w:val="007A56F6"/>
    <w:rsid w:val="007A5810"/>
    <w:rsid w:val="007A5ED1"/>
    <w:rsid w:val="007A6078"/>
    <w:rsid w:val="007A62DB"/>
    <w:rsid w:val="007A6501"/>
    <w:rsid w:val="007A658D"/>
    <w:rsid w:val="007A69F3"/>
    <w:rsid w:val="007A6D20"/>
    <w:rsid w:val="007A6DE0"/>
    <w:rsid w:val="007A6DF7"/>
    <w:rsid w:val="007A7112"/>
    <w:rsid w:val="007A7397"/>
    <w:rsid w:val="007A748A"/>
    <w:rsid w:val="007A7C5E"/>
    <w:rsid w:val="007B0211"/>
    <w:rsid w:val="007B0325"/>
    <w:rsid w:val="007B057C"/>
    <w:rsid w:val="007B08DE"/>
    <w:rsid w:val="007B0CD0"/>
    <w:rsid w:val="007B15F6"/>
    <w:rsid w:val="007B16C8"/>
    <w:rsid w:val="007B1870"/>
    <w:rsid w:val="007B1E22"/>
    <w:rsid w:val="007B204B"/>
    <w:rsid w:val="007B22EA"/>
    <w:rsid w:val="007B2867"/>
    <w:rsid w:val="007B2AE2"/>
    <w:rsid w:val="007B2B2A"/>
    <w:rsid w:val="007B2B75"/>
    <w:rsid w:val="007B2B85"/>
    <w:rsid w:val="007B32DF"/>
    <w:rsid w:val="007B383B"/>
    <w:rsid w:val="007B3B3D"/>
    <w:rsid w:val="007B3B68"/>
    <w:rsid w:val="007B3CC9"/>
    <w:rsid w:val="007B3EE6"/>
    <w:rsid w:val="007B445E"/>
    <w:rsid w:val="007B45DD"/>
    <w:rsid w:val="007B561C"/>
    <w:rsid w:val="007B56BA"/>
    <w:rsid w:val="007B5794"/>
    <w:rsid w:val="007B5AFD"/>
    <w:rsid w:val="007B5BF3"/>
    <w:rsid w:val="007B5D64"/>
    <w:rsid w:val="007B5FA5"/>
    <w:rsid w:val="007B629C"/>
    <w:rsid w:val="007B65F3"/>
    <w:rsid w:val="007B67D7"/>
    <w:rsid w:val="007B6848"/>
    <w:rsid w:val="007B6D64"/>
    <w:rsid w:val="007B6FD7"/>
    <w:rsid w:val="007B7543"/>
    <w:rsid w:val="007B7552"/>
    <w:rsid w:val="007B7958"/>
    <w:rsid w:val="007B7A4A"/>
    <w:rsid w:val="007B7C4F"/>
    <w:rsid w:val="007C045C"/>
    <w:rsid w:val="007C061B"/>
    <w:rsid w:val="007C0A26"/>
    <w:rsid w:val="007C0B87"/>
    <w:rsid w:val="007C0D63"/>
    <w:rsid w:val="007C140E"/>
    <w:rsid w:val="007C1560"/>
    <w:rsid w:val="007C1786"/>
    <w:rsid w:val="007C1818"/>
    <w:rsid w:val="007C188C"/>
    <w:rsid w:val="007C1C32"/>
    <w:rsid w:val="007C20D0"/>
    <w:rsid w:val="007C296E"/>
    <w:rsid w:val="007C2DAD"/>
    <w:rsid w:val="007C408C"/>
    <w:rsid w:val="007C4218"/>
    <w:rsid w:val="007C4413"/>
    <w:rsid w:val="007C443D"/>
    <w:rsid w:val="007C4486"/>
    <w:rsid w:val="007C4489"/>
    <w:rsid w:val="007C4545"/>
    <w:rsid w:val="007C4576"/>
    <w:rsid w:val="007C4682"/>
    <w:rsid w:val="007C4807"/>
    <w:rsid w:val="007C48BA"/>
    <w:rsid w:val="007C4C37"/>
    <w:rsid w:val="007C5128"/>
    <w:rsid w:val="007C5697"/>
    <w:rsid w:val="007C5933"/>
    <w:rsid w:val="007C5DEA"/>
    <w:rsid w:val="007C60E0"/>
    <w:rsid w:val="007C61FD"/>
    <w:rsid w:val="007C630E"/>
    <w:rsid w:val="007C67A8"/>
    <w:rsid w:val="007C6B28"/>
    <w:rsid w:val="007C7109"/>
    <w:rsid w:val="007C715A"/>
    <w:rsid w:val="007C727E"/>
    <w:rsid w:val="007C75CC"/>
    <w:rsid w:val="007C7853"/>
    <w:rsid w:val="007C7AF8"/>
    <w:rsid w:val="007C7BB0"/>
    <w:rsid w:val="007C7CBA"/>
    <w:rsid w:val="007D0222"/>
    <w:rsid w:val="007D02D2"/>
    <w:rsid w:val="007D08C3"/>
    <w:rsid w:val="007D1184"/>
    <w:rsid w:val="007D143E"/>
    <w:rsid w:val="007D1443"/>
    <w:rsid w:val="007D1717"/>
    <w:rsid w:val="007D171C"/>
    <w:rsid w:val="007D18BD"/>
    <w:rsid w:val="007D1B59"/>
    <w:rsid w:val="007D1DAF"/>
    <w:rsid w:val="007D1E2E"/>
    <w:rsid w:val="007D1E33"/>
    <w:rsid w:val="007D1E7A"/>
    <w:rsid w:val="007D1FBE"/>
    <w:rsid w:val="007D1FD5"/>
    <w:rsid w:val="007D2036"/>
    <w:rsid w:val="007D2837"/>
    <w:rsid w:val="007D28E3"/>
    <w:rsid w:val="007D2990"/>
    <w:rsid w:val="007D2B3A"/>
    <w:rsid w:val="007D2B70"/>
    <w:rsid w:val="007D2B8D"/>
    <w:rsid w:val="007D2D76"/>
    <w:rsid w:val="007D2FA7"/>
    <w:rsid w:val="007D3181"/>
    <w:rsid w:val="007D33DC"/>
    <w:rsid w:val="007D35E0"/>
    <w:rsid w:val="007D3634"/>
    <w:rsid w:val="007D3638"/>
    <w:rsid w:val="007D3B93"/>
    <w:rsid w:val="007D42B0"/>
    <w:rsid w:val="007D441E"/>
    <w:rsid w:val="007D44F2"/>
    <w:rsid w:val="007D4657"/>
    <w:rsid w:val="007D4802"/>
    <w:rsid w:val="007D4CDB"/>
    <w:rsid w:val="007D4E82"/>
    <w:rsid w:val="007D4EF5"/>
    <w:rsid w:val="007D4FBE"/>
    <w:rsid w:val="007D53E2"/>
    <w:rsid w:val="007D599A"/>
    <w:rsid w:val="007D5C56"/>
    <w:rsid w:val="007D5E2A"/>
    <w:rsid w:val="007D5E55"/>
    <w:rsid w:val="007D5F31"/>
    <w:rsid w:val="007D6149"/>
    <w:rsid w:val="007D627E"/>
    <w:rsid w:val="007D6561"/>
    <w:rsid w:val="007D65B3"/>
    <w:rsid w:val="007D66BA"/>
    <w:rsid w:val="007D6826"/>
    <w:rsid w:val="007D68BC"/>
    <w:rsid w:val="007D6FCB"/>
    <w:rsid w:val="007D7050"/>
    <w:rsid w:val="007D720E"/>
    <w:rsid w:val="007D7249"/>
    <w:rsid w:val="007D72DB"/>
    <w:rsid w:val="007D7887"/>
    <w:rsid w:val="007D7AD0"/>
    <w:rsid w:val="007E0185"/>
    <w:rsid w:val="007E0991"/>
    <w:rsid w:val="007E0DE7"/>
    <w:rsid w:val="007E0EBD"/>
    <w:rsid w:val="007E1180"/>
    <w:rsid w:val="007E11F6"/>
    <w:rsid w:val="007E1211"/>
    <w:rsid w:val="007E1560"/>
    <w:rsid w:val="007E1955"/>
    <w:rsid w:val="007E19A5"/>
    <w:rsid w:val="007E1A1B"/>
    <w:rsid w:val="007E1A7B"/>
    <w:rsid w:val="007E1E6E"/>
    <w:rsid w:val="007E268B"/>
    <w:rsid w:val="007E37EF"/>
    <w:rsid w:val="007E38C1"/>
    <w:rsid w:val="007E3A29"/>
    <w:rsid w:val="007E3C5C"/>
    <w:rsid w:val="007E3D0C"/>
    <w:rsid w:val="007E4126"/>
    <w:rsid w:val="007E425B"/>
    <w:rsid w:val="007E438E"/>
    <w:rsid w:val="007E4401"/>
    <w:rsid w:val="007E4BE2"/>
    <w:rsid w:val="007E4CA1"/>
    <w:rsid w:val="007E4D84"/>
    <w:rsid w:val="007E569A"/>
    <w:rsid w:val="007E56A8"/>
    <w:rsid w:val="007E56E0"/>
    <w:rsid w:val="007E58D0"/>
    <w:rsid w:val="007E5B44"/>
    <w:rsid w:val="007E5C07"/>
    <w:rsid w:val="007E5C4D"/>
    <w:rsid w:val="007E62CB"/>
    <w:rsid w:val="007E64F1"/>
    <w:rsid w:val="007E6831"/>
    <w:rsid w:val="007E6DCC"/>
    <w:rsid w:val="007E738F"/>
    <w:rsid w:val="007E754C"/>
    <w:rsid w:val="007E75A0"/>
    <w:rsid w:val="007E772B"/>
    <w:rsid w:val="007F005A"/>
    <w:rsid w:val="007F053C"/>
    <w:rsid w:val="007F056F"/>
    <w:rsid w:val="007F0A04"/>
    <w:rsid w:val="007F0BD3"/>
    <w:rsid w:val="007F0CA4"/>
    <w:rsid w:val="007F1865"/>
    <w:rsid w:val="007F1A1A"/>
    <w:rsid w:val="007F1C96"/>
    <w:rsid w:val="007F215E"/>
    <w:rsid w:val="007F240F"/>
    <w:rsid w:val="007F2554"/>
    <w:rsid w:val="007F2593"/>
    <w:rsid w:val="007F26E6"/>
    <w:rsid w:val="007F2AB4"/>
    <w:rsid w:val="007F2AF8"/>
    <w:rsid w:val="007F2B1D"/>
    <w:rsid w:val="007F2E80"/>
    <w:rsid w:val="007F2F28"/>
    <w:rsid w:val="007F30A8"/>
    <w:rsid w:val="007F39DE"/>
    <w:rsid w:val="007F39FB"/>
    <w:rsid w:val="007F3CA6"/>
    <w:rsid w:val="007F42F6"/>
    <w:rsid w:val="007F445D"/>
    <w:rsid w:val="007F46C9"/>
    <w:rsid w:val="007F49F6"/>
    <w:rsid w:val="007F4D9C"/>
    <w:rsid w:val="007F5242"/>
    <w:rsid w:val="007F560C"/>
    <w:rsid w:val="007F5ABC"/>
    <w:rsid w:val="007F607A"/>
    <w:rsid w:val="007F607D"/>
    <w:rsid w:val="007F64F6"/>
    <w:rsid w:val="007F6514"/>
    <w:rsid w:val="007F6604"/>
    <w:rsid w:val="007F672F"/>
    <w:rsid w:val="007F6738"/>
    <w:rsid w:val="007F6AA4"/>
    <w:rsid w:val="007F6B51"/>
    <w:rsid w:val="007F6B9D"/>
    <w:rsid w:val="007F72EB"/>
    <w:rsid w:val="007F75F5"/>
    <w:rsid w:val="007F775D"/>
    <w:rsid w:val="007F793C"/>
    <w:rsid w:val="007F7A00"/>
    <w:rsid w:val="007F7A66"/>
    <w:rsid w:val="007F7ADA"/>
    <w:rsid w:val="00800214"/>
    <w:rsid w:val="008002E8"/>
    <w:rsid w:val="00800438"/>
    <w:rsid w:val="00800517"/>
    <w:rsid w:val="0080075C"/>
    <w:rsid w:val="00800E24"/>
    <w:rsid w:val="008017AC"/>
    <w:rsid w:val="008017BC"/>
    <w:rsid w:val="00801C05"/>
    <w:rsid w:val="00802144"/>
    <w:rsid w:val="0080279F"/>
    <w:rsid w:val="00802878"/>
    <w:rsid w:val="00802920"/>
    <w:rsid w:val="00802C52"/>
    <w:rsid w:val="00802E6E"/>
    <w:rsid w:val="00802F9E"/>
    <w:rsid w:val="00803190"/>
    <w:rsid w:val="008033FB"/>
    <w:rsid w:val="00803681"/>
    <w:rsid w:val="00803A9F"/>
    <w:rsid w:val="00803CB4"/>
    <w:rsid w:val="00803CDD"/>
    <w:rsid w:val="00803E47"/>
    <w:rsid w:val="00803E87"/>
    <w:rsid w:val="00804512"/>
    <w:rsid w:val="00804570"/>
    <w:rsid w:val="0080475D"/>
    <w:rsid w:val="00804A25"/>
    <w:rsid w:val="00804E23"/>
    <w:rsid w:val="008052AD"/>
    <w:rsid w:val="00805605"/>
    <w:rsid w:val="00805718"/>
    <w:rsid w:val="0080586D"/>
    <w:rsid w:val="008058BD"/>
    <w:rsid w:val="008059F7"/>
    <w:rsid w:val="00805CFE"/>
    <w:rsid w:val="00806584"/>
    <w:rsid w:val="00806613"/>
    <w:rsid w:val="008067AD"/>
    <w:rsid w:val="0080691B"/>
    <w:rsid w:val="00806B10"/>
    <w:rsid w:val="00807046"/>
    <w:rsid w:val="008078EC"/>
    <w:rsid w:val="0080796C"/>
    <w:rsid w:val="00807C02"/>
    <w:rsid w:val="0081029A"/>
    <w:rsid w:val="00810313"/>
    <w:rsid w:val="00810487"/>
    <w:rsid w:val="008104E4"/>
    <w:rsid w:val="0081057D"/>
    <w:rsid w:val="00810744"/>
    <w:rsid w:val="00810899"/>
    <w:rsid w:val="00810B69"/>
    <w:rsid w:val="00810BDD"/>
    <w:rsid w:val="00810FAF"/>
    <w:rsid w:val="00811027"/>
    <w:rsid w:val="00811071"/>
    <w:rsid w:val="00811AD0"/>
    <w:rsid w:val="00811C46"/>
    <w:rsid w:val="0081221A"/>
    <w:rsid w:val="00812345"/>
    <w:rsid w:val="00812553"/>
    <w:rsid w:val="008125E6"/>
    <w:rsid w:val="00812808"/>
    <w:rsid w:val="00812B97"/>
    <w:rsid w:val="0081330F"/>
    <w:rsid w:val="008133FF"/>
    <w:rsid w:val="00813408"/>
    <w:rsid w:val="00813708"/>
    <w:rsid w:val="00813727"/>
    <w:rsid w:val="00813730"/>
    <w:rsid w:val="008139FC"/>
    <w:rsid w:val="00813A8B"/>
    <w:rsid w:val="008142B1"/>
    <w:rsid w:val="00814345"/>
    <w:rsid w:val="00814389"/>
    <w:rsid w:val="00814505"/>
    <w:rsid w:val="00814721"/>
    <w:rsid w:val="008149FC"/>
    <w:rsid w:val="00814CB8"/>
    <w:rsid w:val="00814D5D"/>
    <w:rsid w:val="00815099"/>
    <w:rsid w:val="0081577F"/>
    <w:rsid w:val="00815A71"/>
    <w:rsid w:val="00815AA6"/>
    <w:rsid w:val="008162EF"/>
    <w:rsid w:val="008164B6"/>
    <w:rsid w:val="0081699F"/>
    <w:rsid w:val="00816CF6"/>
    <w:rsid w:val="0081703B"/>
    <w:rsid w:val="0081712E"/>
    <w:rsid w:val="00817138"/>
    <w:rsid w:val="00817192"/>
    <w:rsid w:val="008172EC"/>
    <w:rsid w:val="00817427"/>
    <w:rsid w:val="0081779C"/>
    <w:rsid w:val="00817ADD"/>
    <w:rsid w:val="00817B58"/>
    <w:rsid w:val="00817CA7"/>
    <w:rsid w:val="00820074"/>
    <w:rsid w:val="008200C1"/>
    <w:rsid w:val="008201FA"/>
    <w:rsid w:val="00820301"/>
    <w:rsid w:val="008203E2"/>
    <w:rsid w:val="00820465"/>
    <w:rsid w:val="00820802"/>
    <w:rsid w:val="00820A78"/>
    <w:rsid w:val="00820CEA"/>
    <w:rsid w:val="00820EB9"/>
    <w:rsid w:val="00821104"/>
    <w:rsid w:val="00821229"/>
    <w:rsid w:val="00821701"/>
    <w:rsid w:val="00821778"/>
    <w:rsid w:val="008221AE"/>
    <w:rsid w:val="008224D9"/>
    <w:rsid w:val="00822B14"/>
    <w:rsid w:val="00822CD6"/>
    <w:rsid w:val="00822D78"/>
    <w:rsid w:val="00822E87"/>
    <w:rsid w:val="00822F1E"/>
    <w:rsid w:val="008230BF"/>
    <w:rsid w:val="00823126"/>
    <w:rsid w:val="00823149"/>
    <w:rsid w:val="0082355A"/>
    <w:rsid w:val="00823729"/>
    <w:rsid w:val="00823B0E"/>
    <w:rsid w:val="00823DA8"/>
    <w:rsid w:val="008246FE"/>
    <w:rsid w:val="008250CE"/>
    <w:rsid w:val="00825A7A"/>
    <w:rsid w:val="00825D3B"/>
    <w:rsid w:val="00825F08"/>
    <w:rsid w:val="00825F7A"/>
    <w:rsid w:val="00826003"/>
    <w:rsid w:val="008262C5"/>
    <w:rsid w:val="008264BA"/>
    <w:rsid w:val="008267E4"/>
    <w:rsid w:val="008268B3"/>
    <w:rsid w:val="00826980"/>
    <w:rsid w:val="00826C1F"/>
    <w:rsid w:val="00827060"/>
    <w:rsid w:val="0082714A"/>
    <w:rsid w:val="00827198"/>
    <w:rsid w:val="00827263"/>
    <w:rsid w:val="00827657"/>
    <w:rsid w:val="00827700"/>
    <w:rsid w:val="00827930"/>
    <w:rsid w:val="008279A0"/>
    <w:rsid w:val="008279A5"/>
    <w:rsid w:val="00827C52"/>
    <w:rsid w:val="00830343"/>
    <w:rsid w:val="00830347"/>
    <w:rsid w:val="008304DD"/>
    <w:rsid w:val="008304E7"/>
    <w:rsid w:val="008307ED"/>
    <w:rsid w:val="00830A40"/>
    <w:rsid w:val="00830A6E"/>
    <w:rsid w:val="00830EAE"/>
    <w:rsid w:val="00830ED5"/>
    <w:rsid w:val="0083127F"/>
    <w:rsid w:val="008315BB"/>
    <w:rsid w:val="00831AB0"/>
    <w:rsid w:val="00831EDF"/>
    <w:rsid w:val="00831FEC"/>
    <w:rsid w:val="00832384"/>
    <w:rsid w:val="008325BD"/>
    <w:rsid w:val="00832830"/>
    <w:rsid w:val="00832893"/>
    <w:rsid w:val="00832A90"/>
    <w:rsid w:val="00832B9B"/>
    <w:rsid w:val="0083317F"/>
    <w:rsid w:val="00833241"/>
    <w:rsid w:val="00833302"/>
    <w:rsid w:val="00833662"/>
    <w:rsid w:val="008337A4"/>
    <w:rsid w:val="0083397D"/>
    <w:rsid w:val="00833A09"/>
    <w:rsid w:val="00833DE2"/>
    <w:rsid w:val="008341CE"/>
    <w:rsid w:val="00834685"/>
    <w:rsid w:val="008346C3"/>
    <w:rsid w:val="008347E0"/>
    <w:rsid w:val="008348A7"/>
    <w:rsid w:val="00834E47"/>
    <w:rsid w:val="00834FFF"/>
    <w:rsid w:val="00835117"/>
    <w:rsid w:val="008351BE"/>
    <w:rsid w:val="008352D9"/>
    <w:rsid w:val="0083552A"/>
    <w:rsid w:val="008355BE"/>
    <w:rsid w:val="008355FC"/>
    <w:rsid w:val="00835809"/>
    <w:rsid w:val="00835CF1"/>
    <w:rsid w:val="00836059"/>
    <w:rsid w:val="00836123"/>
    <w:rsid w:val="00836341"/>
    <w:rsid w:val="00836422"/>
    <w:rsid w:val="0083655E"/>
    <w:rsid w:val="00836BB5"/>
    <w:rsid w:val="00836BF9"/>
    <w:rsid w:val="0083706F"/>
    <w:rsid w:val="00837256"/>
    <w:rsid w:val="00837289"/>
    <w:rsid w:val="00837424"/>
    <w:rsid w:val="00837692"/>
    <w:rsid w:val="0083771B"/>
    <w:rsid w:val="00837926"/>
    <w:rsid w:val="00837996"/>
    <w:rsid w:val="00837AF8"/>
    <w:rsid w:val="00837B7C"/>
    <w:rsid w:val="00837EEB"/>
    <w:rsid w:val="00837F0B"/>
    <w:rsid w:val="0084025E"/>
    <w:rsid w:val="008406C3"/>
    <w:rsid w:val="00840CF0"/>
    <w:rsid w:val="00840E6A"/>
    <w:rsid w:val="00841058"/>
    <w:rsid w:val="008410AA"/>
    <w:rsid w:val="0084129C"/>
    <w:rsid w:val="008412E8"/>
    <w:rsid w:val="00841696"/>
    <w:rsid w:val="00841F39"/>
    <w:rsid w:val="00841FC5"/>
    <w:rsid w:val="008420E6"/>
    <w:rsid w:val="00842313"/>
    <w:rsid w:val="0084249D"/>
    <w:rsid w:val="00842586"/>
    <w:rsid w:val="008426F7"/>
    <w:rsid w:val="00842B28"/>
    <w:rsid w:val="00842C20"/>
    <w:rsid w:val="00842C64"/>
    <w:rsid w:val="00842E95"/>
    <w:rsid w:val="00842F0D"/>
    <w:rsid w:val="00843424"/>
    <w:rsid w:val="008435FD"/>
    <w:rsid w:val="008436E4"/>
    <w:rsid w:val="0084381B"/>
    <w:rsid w:val="00843890"/>
    <w:rsid w:val="00843933"/>
    <w:rsid w:val="00843AED"/>
    <w:rsid w:val="00843E4E"/>
    <w:rsid w:val="00844584"/>
    <w:rsid w:val="00844965"/>
    <w:rsid w:val="00845103"/>
    <w:rsid w:val="0084532A"/>
    <w:rsid w:val="00845925"/>
    <w:rsid w:val="00845D44"/>
    <w:rsid w:val="00846023"/>
    <w:rsid w:val="00846149"/>
    <w:rsid w:val="0084668E"/>
    <w:rsid w:val="00846809"/>
    <w:rsid w:val="00846B68"/>
    <w:rsid w:val="00846E35"/>
    <w:rsid w:val="00846F93"/>
    <w:rsid w:val="0084732E"/>
    <w:rsid w:val="00847510"/>
    <w:rsid w:val="008475DB"/>
    <w:rsid w:val="00847A74"/>
    <w:rsid w:val="008504D1"/>
    <w:rsid w:val="0085062A"/>
    <w:rsid w:val="0085078D"/>
    <w:rsid w:val="008508CE"/>
    <w:rsid w:val="00850F62"/>
    <w:rsid w:val="008515B9"/>
    <w:rsid w:val="00851723"/>
    <w:rsid w:val="0085172C"/>
    <w:rsid w:val="008517F2"/>
    <w:rsid w:val="00851802"/>
    <w:rsid w:val="00851968"/>
    <w:rsid w:val="00851A81"/>
    <w:rsid w:val="00851AEE"/>
    <w:rsid w:val="00851B7F"/>
    <w:rsid w:val="00851BEB"/>
    <w:rsid w:val="00851E03"/>
    <w:rsid w:val="0085211A"/>
    <w:rsid w:val="008522BB"/>
    <w:rsid w:val="008526F1"/>
    <w:rsid w:val="00852771"/>
    <w:rsid w:val="00852A1C"/>
    <w:rsid w:val="00852ACA"/>
    <w:rsid w:val="00852CA1"/>
    <w:rsid w:val="00852EE8"/>
    <w:rsid w:val="00852FB0"/>
    <w:rsid w:val="00853062"/>
    <w:rsid w:val="00853E60"/>
    <w:rsid w:val="00853F34"/>
    <w:rsid w:val="00853FE4"/>
    <w:rsid w:val="00853FF7"/>
    <w:rsid w:val="008542C0"/>
    <w:rsid w:val="008542D2"/>
    <w:rsid w:val="008542ED"/>
    <w:rsid w:val="008543A6"/>
    <w:rsid w:val="00854443"/>
    <w:rsid w:val="00854727"/>
    <w:rsid w:val="008549BE"/>
    <w:rsid w:val="008549D3"/>
    <w:rsid w:val="00854D17"/>
    <w:rsid w:val="00854ECA"/>
    <w:rsid w:val="008552BD"/>
    <w:rsid w:val="008553D8"/>
    <w:rsid w:val="008555B4"/>
    <w:rsid w:val="00855C12"/>
    <w:rsid w:val="0085603C"/>
    <w:rsid w:val="008560BA"/>
    <w:rsid w:val="0085613A"/>
    <w:rsid w:val="00856207"/>
    <w:rsid w:val="008565F3"/>
    <w:rsid w:val="00856780"/>
    <w:rsid w:val="00856DFB"/>
    <w:rsid w:val="00856F69"/>
    <w:rsid w:val="00857079"/>
    <w:rsid w:val="008571D8"/>
    <w:rsid w:val="00857343"/>
    <w:rsid w:val="00857413"/>
    <w:rsid w:val="008575CD"/>
    <w:rsid w:val="00857A94"/>
    <w:rsid w:val="00857AAF"/>
    <w:rsid w:val="00857BD6"/>
    <w:rsid w:val="00857C5A"/>
    <w:rsid w:val="00860142"/>
    <w:rsid w:val="008605CF"/>
    <w:rsid w:val="008606EF"/>
    <w:rsid w:val="008607FD"/>
    <w:rsid w:val="00860802"/>
    <w:rsid w:val="00860915"/>
    <w:rsid w:val="00860D9F"/>
    <w:rsid w:val="00860DA3"/>
    <w:rsid w:val="00861549"/>
    <w:rsid w:val="00861757"/>
    <w:rsid w:val="0086182C"/>
    <w:rsid w:val="008618DB"/>
    <w:rsid w:val="00861B07"/>
    <w:rsid w:val="00861B7B"/>
    <w:rsid w:val="00862187"/>
    <w:rsid w:val="008622E5"/>
    <w:rsid w:val="00862424"/>
    <w:rsid w:val="0086254A"/>
    <w:rsid w:val="0086260E"/>
    <w:rsid w:val="0086271C"/>
    <w:rsid w:val="00862918"/>
    <w:rsid w:val="00862A7B"/>
    <w:rsid w:val="00862D0B"/>
    <w:rsid w:val="008632E7"/>
    <w:rsid w:val="00863A8D"/>
    <w:rsid w:val="00863AAD"/>
    <w:rsid w:val="00863F22"/>
    <w:rsid w:val="00863F49"/>
    <w:rsid w:val="008641CB"/>
    <w:rsid w:val="00864382"/>
    <w:rsid w:val="008643DB"/>
    <w:rsid w:val="00864460"/>
    <w:rsid w:val="00864520"/>
    <w:rsid w:val="00864B0D"/>
    <w:rsid w:val="00864C2B"/>
    <w:rsid w:val="00864CA3"/>
    <w:rsid w:val="00864D7E"/>
    <w:rsid w:val="008655CC"/>
    <w:rsid w:val="00865822"/>
    <w:rsid w:val="00865D73"/>
    <w:rsid w:val="00865EF0"/>
    <w:rsid w:val="00865F29"/>
    <w:rsid w:val="00866299"/>
    <w:rsid w:val="00866413"/>
    <w:rsid w:val="008668C1"/>
    <w:rsid w:val="00866906"/>
    <w:rsid w:val="0086696A"/>
    <w:rsid w:val="00866F54"/>
    <w:rsid w:val="0086702C"/>
    <w:rsid w:val="00867131"/>
    <w:rsid w:val="00867466"/>
    <w:rsid w:val="00867760"/>
    <w:rsid w:val="008679E1"/>
    <w:rsid w:val="00867B66"/>
    <w:rsid w:val="00867D5E"/>
    <w:rsid w:val="008701BF"/>
    <w:rsid w:val="00870225"/>
    <w:rsid w:val="0087027E"/>
    <w:rsid w:val="00870430"/>
    <w:rsid w:val="00870539"/>
    <w:rsid w:val="008708C9"/>
    <w:rsid w:val="00870A52"/>
    <w:rsid w:val="00870BB9"/>
    <w:rsid w:val="00870DA6"/>
    <w:rsid w:val="00870F94"/>
    <w:rsid w:val="008713C4"/>
    <w:rsid w:val="008713ED"/>
    <w:rsid w:val="00871427"/>
    <w:rsid w:val="00871774"/>
    <w:rsid w:val="00872012"/>
    <w:rsid w:val="00872016"/>
    <w:rsid w:val="008720F0"/>
    <w:rsid w:val="00872485"/>
    <w:rsid w:val="00872895"/>
    <w:rsid w:val="0087298A"/>
    <w:rsid w:val="0087315F"/>
    <w:rsid w:val="008731E6"/>
    <w:rsid w:val="008732E3"/>
    <w:rsid w:val="008733CB"/>
    <w:rsid w:val="008734FE"/>
    <w:rsid w:val="00873567"/>
    <w:rsid w:val="0087363C"/>
    <w:rsid w:val="008737F2"/>
    <w:rsid w:val="008737F3"/>
    <w:rsid w:val="00873D22"/>
    <w:rsid w:val="00873E81"/>
    <w:rsid w:val="00874020"/>
    <w:rsid w:val="00874150"/>
    <w:rsid w:val="008744AF"/>
    <w:rsid w:val="008744F2"/>
    <w:rsid w:val="008748C7"/>
    <w:rsid w:val="00874BA5"/>
    <w:rsid w:val="00874C50"/>
    <w:rsid w:val="00874E0F"/>
    <w:rsid w:val="00874E96"/>
    <w:rsid w:val="00874F48"/>
    <w:rsid w:val="0087530C"/>
    <w:rsid w:val="0087577E"/>
    <w:rsid w:val="008759DC"/>
    <w:rsid w:val="00875C07"/>
    <w:rsid w:val="00876329"/>
    <w:rsid w:val="0087650E"/>
    <w:rsid w:val="008765EA"/>
    <w:rsid w:val="0087679D"/>
    <w:rsid w:val="00876AB4"/>
    <w:rsid w:val="00876C00"/>
    <w:rsid w:val="00876E2C"/>
    <w:rsid w:val="00876E32"/>
    <w:rsid w:val="0087731C"/>
    <w:rsid w:val="00877385"/>
    <w:rsid w:val="008773C4"/>
    <w:rsid w:val="0087768B"/>
    <w:rsid w:val="0087798D"/>
    <w:rsid w:val="00877B74"/>
    <w:rsid w:val="00877D92"/>
    <w:rsid w:val="00877FDC"/>
    <w:rsid w:val="008805FA"/>
    <w:rsid w:val="00880667"/>
    <w:rsid w:val="00880825"/>
    <w:rsid w:val="00880A5C"/>
    <w:rsid w:val="00880C9A"/>
    <w:rsid w:val="00880EE1"/>
    <w:rsid w:val="00880F7C"/>
    <w:rsid w:val="0088108A"/>
    <w:rsid w:val="00881144"/>
    <w:rsid w:val="00881648"/>
    <w:rsid w:val="00881663"/>
    <w:rsid w:val="00881704"/>
    <w:rsid w:val="00881A11"/>
    <w:rsid w:val="00881C2D"/>
    <w:rsid w:val="00881C42"/>
    <w:rsid w:val="00881FA8"/>
    <w:rsid w:val="008821CA"/>
    <w:rsid w:val="00882285"/>
    <w:rsid w:val="008823C8"/>
    <w:rsid w:val="008825D6"/>
    <w:rsid w:val="00882784"/>
    <w:rsid w:val="0088305A"/>
    <w:rsid w:val="008830D8"/>
    <w:rsid w:val="008831ED"/>
    <w:rsid w:val="008834BE"/>
    <w:rsid w:val="00883574"/>
    <w:rsid w:val="00883698"/>
    <w:rsid w:val="00883999"/>
    <w:rsid w:val="00883ACF"/>
    <w:rsid w:val="00883B6F"/>
    <w:rsid w:val="00883D23"/>
    <w:rsid w:val="00883DD7"/>
    <w:rsid w:val="00884055"/>
    <w:rsid w:val="00884292"/>
    <w:rsid w:val="008843D8"/>
    <w:rsid w:val="0088458F"/>
    <w:rsid w:val="0088459B"/>
    <w:rsid w:val="0088477E"/>
    <w:rsid w:val="0088487D"/>
    <w:rsid w:val="00884BC8"/>
    <w:rsid w:val="00884DC1"/>
    <w:rsid w:val="008850B0"/>
    <w:rsid w:val="008858E2"/>
    <w:rsid w:val="00885994"/>
    <w:rsid w:val="00885A1E"/>
    <w:rsid w:val="008860BF"/>
    <w:rsid w:val="00886269"/>
    <w:rsid w:val="008862D7"/>
    <w:rsid w:val="00886900"/>
    <w:rsid w:val="0088694C"/>
    <w:rsid w:val="00886DC8"/>
    <w:rsid w:val="00886F47"/>
    <w:rsid w:val="00887596"/>
    <w:rsid w:val="0088773B"/>
    <w:rsid w:val="0088778D"/>
    <w:rsid w:val="00887BE4"/>
    <w:rsid w:val="00887D46"/>
    <w:rsid w:val="0089009D"/>
    <w:rsid w:val="008907FF"/>
    <w:rsid w:val="00890824"/>
    <w:rsid w:val="0089087A"/>
    <w:rsid w:val="00890C10"/>
    <w:rsid w:val="00890F3A"/>
    <w:rsid w:val="00890F50"/>
    <w:rsid w:val="00891011"/>
    <w:rsid w:val="00891453"/>
    <w:rsid w:val="0089187C"/>
    <w:rsid w:val="00891B3F"/>
    <w:rsid w:val="00891BBA"/>
    <w:rsid w:val="00892441"/>
    <w:rsid w:val="0089246E"/>
    <w:rsid w:val="00892511"/>
    <w:rsid w:val="008925F9"/>
    <w:rsid w:val="00892888"/>
    <w:rsid w:val="008928FD"/>
    <w:rsid w:val="00892965"/>
    <w:rsid w:val="00892B7E"/>
    <w:rsid w:val="00892DBD"/>
    <w:rsid w:val="00892DEF"/>
    <w:rsid w:val="00892F30"/>
    <w:rsid w:val="0089314B"/>
    <w:rsid w:val="008934F3"/>
    <w:rsid w:val="00893638"/>
    <w:rsid w:val="0089369A"/>
    <w:rsid w:val="00893928"/>
    <w:rsid w:val="00893A3C"/>
    <w:rsid w:val="00893A40"/>
    <w:rsid w:val="00893F6F"/>
    <w:rsid w:val="00894173"/>
    <w:rsid w:val="00894763"/>
    <w:rsid w:val="008947E4"/>
    <w:rsid w:val="008949E4"/>
    <w:rsid w:val="00894A7A"/>
    <w:rsid w:val="00894B63"/>
    <w:rsid w:val="00894D18"/>
    <w:rsid w:val="00894D8E"/>
    <w:rsid w:val="00894FD2"/>
    <w:rsid w:val="00895526"/>
    <w:rsid w:val="00895573"/>
    <w:rsid w:val="00895672"/>
    <w:rsid w:val="008958EB"/>
    <w:rsid w:val="0089629B"/>
    <w:rsid w:val="00896333"/>
    <w:rsid w:val="0089641F"/>
    <w:rsid w:val="0089647D"/>
    <w:rsid w:val="008964F8"/>
    <w:rsid w:val="00896C17"/>
    <w:rsid w:val="00896F05"/>
    <w:rsid w:val="008971BE"/>
    <w:rsid w:val="0089720F"/>
    <w:rsid w:val="008973A8"/>
    <w:rsid w:val="008974D2"/>
    <w:rsid w:val="00897AB3"/>
    <w:rsid w:val="00897EF5"/>
    <w:rsid w:val="00897F64"/>
    <w:rsid w:val="008A035E"/>
    <w:rsid w:val="008A037B"/>
    <w:rsid w:val="008A0797"/>
    <w:rsid w:val="008A0840"/>
    <w:rsid w:val="008A0BCE"/>
    <w:rsid w:val="008A0D85"/>
    <w:rsid w:val="008A13FD"/>
    <w:rsid w:val="008A186C"/>
    <w:rsid w:val="008A19F9"/>
    <w:rsid w:val="008A21EE"/>
    <w:rsid w:val="008A221B"/>
    <w:rsid w:val="008A243F"/>
    <w:rsid w:val="008A254F"/>
    <w:rsid w:val="008A2658"/>
    <w:rsid w:val="008A2A46"/>
    <w:rsid w:val="008A2AA4"/>
    <w:rsid w:val="008A2C0B"/>
    <w:rsid w:val="008A2D7C"/>
    <w:rsid w:val="008A2E0B"/>
    <w:rsid w:val="008A2E82"/>
    <w:rsid w:val="008A2FCF"/>
    <w:rsid w:val="008A30E2"/>
    <w:rsid w:val="008A314A"/>
    <w:rsid w:val="008A3305"/>
    <w:rsid w:val="008A3B10"/>
    <w:rsid w:val="008A3BC8"/>
    <w:rsid w:val="008A3C5D"/>
    <w:rsid w:val="008A3C97"/>
    <w:rsid w:val="008A41B7"/>
    <w:rsid w:val="008A434F"/>
    <w:rsid w:val="008A44FD"/>
    <w:rsid w:val="008A4813"/>
    <w:rsid w:val="008A49F0"/>
    <w:rsid w:val="008A4A7A"/>
    <w:rsid w:val="008A4DA2"/>
    <w:rsid w:val="008A4ED8"/>
    <w:rsid w:val="008A500B"/>
    <w:rsid w:val="008A5211"/>
    <w:rsid w:val="008A53C5"/>
    <w:rsid w:val="008A57F5"/>
    <w:rsid w:val="008A591E"/>
    <w:rsid w:val="008A5CC3"/>
    <w:rsid w:val="008A5D72"/>
    <w:rsid w:val="008A60B8"/>
    <w:rsid w:val="008A63AD"/>
    <w:rsid w:val="008A667F"/>
    <w:rsid w:val="008A6729"/>
    <w:rsid w:val="008A6C80"/>
    <w:rsid w:val="008A7147"/>
    <w:rsid w:val="008A7315"/>
    <w:rsid w:val="008A77F8"/>
    <w:rsid w:val="008A7945"/>
    <w:rsid w:val="008A7BE2"/>
    <w:rsid w:val="008A7C45"/>
    <w:rsid w:val="008A7D3A"/>
    <w:rsid w:val="008A7F2C"/>
    <w:rsid w:val="008A7F3D"/>
    <w:rsid w:val="008B043B"/>
    <w:rsid w:val="008B0586"/>
    <w:rsid w:val="008B076E"/>
    <w:rsid w:val="008B077A"/>
    <w:rsid w:val="008B0B43"/>
    <w:rsid w:val="008B1034"/>
    <w:rsid w:val="008B14C6"/>
    <w:rsid w:val="008B14ED"/>
    <w:rsid w:val="008B1629"/>
    <w:rsid w:val="008B172A"/>
    <w:rsid w:val="008B17D9"/>
    <w:rsid w:val="008B1AFA"/>
    <w:rsid w:val="008B1F13"/>
    <w:rsid w:val="008B25F9"/>
    <w:rsid w:val="008B2974"/>
    <w:rsid w:val="008B2AA3"/>
    <w:rsid w:val="008B2AE8"/>
    <w:rsid w:val="008B2D42"/>
    <w:rsid w:val="008B2E18"/>
    <w:rsid w:val="008B2E4F"/>
    <w:rsid w:val="008B3188"/>
    <w:rsid w:val="008B32C6"/>
    <w:rsid w:val="008B39EC"/>
    <w:rsid w:val="008B3B69"/>
    <w:rsid w:val="008B3B8B"/>
    <w:rsid w:val="008B3F7D"/>
    <w:rsid w:val="008B400D"/>
    <w:rsid w:val="008B4136"/>
    <w:rsid w:val="008B416E"/>
    <w:rsid w:val="008B42FF"/>
    <w:rsid w:val="008B448A"/>
    <w:rsid w:val="008B4506"/>
    <w:rsid w:val="008B4E31"/>
    <w:rsid w:val="008B5090"/>
    <w:rsid w:val="008B5280"/>
    <w:rsid w:val="008B52D3"/>
    <w:rsid w:val="008B5686"/>
    <w:rsid w:val="008B5875"/>
    <w:rsid w:val="008B5956"/>
    <w:rsid w:val="008B5A95"/>
    <w:rsid w:val="008B5BBA"/>
    <w:rsid w:val="008B5BD1"/>
    <w:rsid w:val="008B5C84"/>
    <w:rsid w:val="008B6429"/>
    <w:rsid w:val="008B65B9"/>
    <w:rsid w:val="008B6A10"/>
    <w:rsid w:val="008B6A55"/>
    <w:rsid w:val="008B6B06"/>
    <w:rsid w:val="008B6BC5"/>
    <w:rsid w:val="008B6C34"/>
    <w:rsid w:val="008B6D31"/>
    <w:rsid w:val="008B6DAA"/>
    <w:rsid w:val="008B6EEF"/>
    <w:rsid w:val="008B6FCF"/>
    <w:rsid w:val="008B72E7"/>
    <w:rsid w:val="008B7380"/>
    <w:rsid w:val="008B751D"/>
    <w:rsid w:val="008B7723"/>
    <w:rsid w:val="008B7909"/>
    <w:rsid w:val="008B7D56"/>
    <w:rsid w:val="008B7D5F"/>
    <w:rsid w:val="008C022E"/>
    <w:rsid w:val="008C0343"/>
    <w:rsid w:val="008C0640"/>
    <w:rsid w:val="008C0687"/>
    <w:rsid w:val="008C0C3E"/>
    <w:rsid w:val="008C12B0"/>
    <w:rsid w:val="008C1928"/>
    <w:rsid w:val="008C1971"/>
    <w:rsid w:val="008C1EC4"/>
    <w:rsid w:val="008C20C7"/>
    <w:rsid w:val="008C2164"/>
    <w:rsid w:val="008C2556"/>
    <w:rsid w:val="008C2E57"/>
    <w:rsid w:val="008C2F5A"/>
    <w:rsid w:val="008C2F63"/>
    <w:rsid w:val="008C316E"/>
    <w:rsid w:val="008C319E"/>
    <w:rsid w:val="008C3672"/>
    <w:rsid w:val="008C36F5"/>
    <w:rsid w:val="008C38D9"/>
    <w:rsid w:val="008C3951"/>
    <w:rsid w:val="008C3A66"/>
    <w:rsid w:val="008C3EA0"/>
    <w:rsid w:val="008C407B"/>
    <w:rsid w:val="008C4174"/>
    <w:rsid w:val="008C4185"/>
    <w:rsid w:val="008C41AF"/>
    <w:rsid w:val="008C4413"/>
    <w:rsid w:val="008C50FC"/>
    <w:rsid w:val="008C5699"/>
    <w:rsid w:val="008C5752"/>
    <w:rsid w:val="008C5879"/>
    <w:rsid w:val="008C5A78"/>
    <w:rsid w:val="008C5E03"/>
    <w:rsid w:val="008C6055"/>
    <w:rsid w:val="008C62EB"/>
    <w:rsid w:val="008C640C"/>
    <w:rsid w:val="008C6412"/>
    <w:rsid w:val="008C6457"/>
    <w:rsid w:val="008C668E"/>
    <w:rsid w:val="008C6A7E"/>
    <w:rsid w:val="008C6C42"/>
    <w:rsid w:val="008C6F40"/>
    <w:rsid w:val="008C6F51"/>
    <w:rsid w:val="008C712B"/>
    <w:rsid w:val="008C7616"/>
    <w:rsid w:val="008C761B"/>
    <w:rsid w:val="008C7943"/>
    <w:rsid w:val="008C7A86"/>
    <w:rsid w:val="008C7D3F"/>
    <w:rsid w:val="008C7F8C"/>
    <w:rsid w:val="008D0770"/>
    <w:rsid w:val="008D08D3"/>
    <w:rsid w:val="008D0908"/>
    <w:rsid w:val="008D0A60"/>
    <w:rsid w:val="008D0B5C"/>
    <w:rsid w:val="008D0D48"/>
    <w:rsid w:val="008D0DDE"/>
    <w:rsid w:val="008D0E92"/>
    <w:rsid w:val="008D1121"/>
    <w:rsid w:val="008D11B7"/>
    <w:rsid w:val="008D1419"/>
    <w:rsid w:val="008D1823"/>
    <w:rsid w:val="008D1EF1"/>
    <w:rsid w:val="008D1F7D"/>
    <w:rsid w:val="008D228A"/>
    <w:rsid w:val="008D2688"/>
    <w:rsid w:val="008D27F3"/>
    <w:rsid w:val="008D282F"/>
    <w:rsid w:val="008D2AAC"/>
    <w:rsid w:val="008D2CEC"/>
    <w:rsid w:val="008D34C2"/>
    <w:rsid w:val="008D3EC8"/>
    <w:rsid w:val="008D3FF0"/>
    <w:rsid w:val="008D40EF"/>
    <w:rsid w:val="008D4260"/>
    <w:rsid w:val="008D4700"/>
    <w:rsid w:val="008D4880"/>
    <w:rsid w:val="008D4AF8"/>
    <w:rsid w:val="008D4CBC"/>
    <w:rsid w:val="008D4D58"/>
    <w:rsid w:val="008D4D9C"/>
    <w:rsid w:val="008D4FC0"/>
    <w:rsid w:val="008D50E7"/>
    <w:rsid w:val="008D510B"/>
    <w:rsid w:val="008D5A4D"/>
    <w:rsid w:val="008D602A"/>
    <w:rsid w:val="008D640F"/>
    <w:rsid w:val="008D6AF5"/>
    <w:rsid w:val="008D734E"/>
    <w:rsid w:val="008D7419"/>
    <w:rsid w:val="008D7465"/>
    <w:rsid w:val="008D7563"/>
    <w:rsid w:val="008D77C6"/>
    <w:rsid w:val="008D78F2"/>
    <w:rsid w:val="008D7A53"/>
    <w:rsid w:val="008D7E80"/>
    <w:rsid w:val="008D7FAF"/>
    <w:rsid w:val="008E0563"/>
    <w:rsid w:val="008E061D"/>
    <w:rsid w:val="008E0A65"/>
    <w:rsid w:val="008E0ACC"/>
    <w:rsid w:val="008E0DCC"/>
    <w:rsid w:val="008E1155"/>
    <w:rsid w:val="008E128C"/>
    <w:rsid w:val="008E12E8"/>
    <w:rsid w:val="008E137A"/>
    <w:rsid w:val="008E1CC2"/>
    <w:rsid w:val="008E1CE0"/>
    <w:rsid w:val="008E1DC9"/>
    <w:rsid w:val="008E1FD1"/>
    <w:rsid w:val="008E2167"/>
    <w:rsid w:val="008E22F2"/>
    <w:rsid w:val="008E2790"/>
    <w:rsid w:val="008E296A"/>
    <w:rsid w:val="008E2A1A"/>
    <w:rsid w:val="008E2B92"/>
    <w:rsid w:val="008E2D1E"/>
    <w:rsid w:val="008E2D79"/>
    <w:rsid w:val="008E336B"/>
    <w:rsid w:val="008E3637"/>
    <w:rsid w:val="008E3B37"/>
    <w:rsid w:val="008E3D0E"/>
    <w:rsid w:val="008E3DD8"/>
    <w:rsid w:val="008E4230"/>
    <w:rsid w:val="008E47F1"/>
    <w:rsid w:val="008E4F45"/>
    <w:rsid w:val="008E54F7"/>
    <w:rsid w:val="008E55BD"/>
    <w:rsid w:val="008E5777"/>
    <w:rsid w:val="008E5780"/>
    <w:rsid w:val="008E58FC"/>
    <w:rsid w:val="008E5E3E"/>
    <w:rsid w:val="008E65CF"/>
    <w:rsid w:val="008E665D"/>
    <w:rsid w:val="008E6822"/>
    <w:rsid w:val="008E6884"/>
    <w:rsid w:val="008E6A34"/>
    <w:rsid w:val="008E7099"/>
    <w:rsid w:val="008E7A67"/>
    <w:rsid w:val="008E7F22"/>
    <w:rsid w:val="008E7FB3"/>
    <w:rsid w:val="008F007F"/>
    <w:rsid w:val="008F01E2"/>
    <w:rsid w:val="008F06D9"/>
    <w:rsid w:val="008F06F1"/>
    <w:rsid w:val="008F0765"/>
    <w:rsid w:val="008F0806"/>
    <w:rsid w:val="008F0AEC"/>
    <w:rsid w:val="008F0CEE"/>
    <w:rsid w:val="008F10C0"/>
    <w:rsid w:val="008F18F5"/>
    <w:rsid w:val="008F1A1B"/>
    <w:rsid w:val="008F1D0E"/>
    <w:rsid w:val="008F1DEA"/>
    <w:rsid w:val="008F1FD5"/>
    <w:rsid w:val="008F2312"/>
    <w:rsid w:val="008F2613"/>
    <w:rsid w:val="008F264E"/>
    <w:rsid w:val="008F2787"/>
    <w:rsid w:val="008F27EA"/>
    <w:rsid w:val="008F2A35"/>
    <w:rsid w:val="008F30A6"/>
    <w:rsid w:val="008F3117"/>
    <w:rsid w:val="008F35CC"/>
    <w:rsid w:val="008F3672"/>
    <w:rsid w:val="008F3A14"/>
    <w:rsid w:val="008F3E89"/>
    <w:rsid w:val="008F3F92"/>
    <w:rsid w:val="008F4290"/>
    <w:rsid w:val="008F4F20"/>
    <w:rsid w:val="008F4F89"/>
    <w:rsid w:val="008F4FBF"/>
    <w:rsid w:val="008F501A"/>
    <w:rsid w:val="008F50E4"/>
    <w:rsid w:val="008F50EA"/>
    <w:rsid w:val="008F512A"/>
    <w:rsid w:val="008F52CE"/>
    <w:rsid w:val="008F551B"/>
    <w:rsid w:val="008F5B03"/>
    <w:rsid w:val="008F5D7F"/>
    <w:rsid w:val="008F6244"/>
    <w:rsid w:val="008F63CD"/>
    <w:rsid w:val="008F64A7"/>
    <w:rsid w:val="008F6596"/>
    <w:rsid w:val="008F6A5A"/>
    <w:rsid w:val="008F6C5A"/>
    <w:rsid w:val="008F6D20"/>
    <w:rsid w:val="008F6E38"/>
    <w:rsid w:val="008F7421"/>
    <w:rsid w:val="008F777F"/>
    <w:rsid w:val="008F7C26"/>
    <w:rsid w:val="008F7C7B"/>
    <w:rsid w:val="008F7C98"/>
    <w:rsid w:val="008F7D50"/>
    <w:rsid w:val="008F7DB9"/>
    <w:rsid w:val="00900774"/>
    <w:rsid w:val="009008AE"/>
    <w:rsid w:val="0090094A"/>
    <w:rsid w:val="009009AD"/>
    <w:rsid w:val="00900B23"/>
    <w:rsid w:val="00900D8F"/>
    <w:rsid w:val="00901174"/>
    <w:rsid w:val="009014BE"/>
    <w:rsid w:val="0090161F"/>
    <w:rsid w:val="00901632"/>
    <w:rsid w:val="00901A4A"/>
    <w:rsid w:val="00901CDE"/>
    <w:rsid w:val="00901D9A"/>
    <w:rsid w:val="00901EB3"/>
    <w:rsid w:val="009026EC"/>
    <w:rsid w:val="0090275A"/>
    <w:rsid w:val="00902A6D"/>
    <w:rsid w:val="00902A83"/>
    <w:rsid w:val="00902C60"/>
    <w:rsid w:val="00902DD6"/>
    <w:rsid w:val="00902E13"/>
    <w:rsid w:val="00902EC0"/>
    <w:rsid w:val="00902EDB"/>
    <w:rsid w:val="0090311F"/>
    <w:rsid w:val="00903426"/>
    <w:rsid w:val="0090368A"/>
    <w:rsid w:val="0090375C"/>
    <w:rsid w:val="00903847"/>
    <w:rsid w:val="00903A9F"/>
    <w:rsid w:val="00903D2E"/>
    <w:rsid w:val="009040D5"/>
    <w:rsid w:val="00904729"/>
    <w:rsid w:val="00904F24"/>
    <w:rsid w:val="009050B6"/>
    <w:rsid w:val="00905205"/>
    <w:rsid w:val="0090537F"/>
    <w:rsid w:val="0090554C"/>
    <w:rsid w:val="009055CD"/>
    <w:rsid w:val="009057D1"/>
    <w:rsid w:val="00905A88"/>
    <w:rsid w:val="00905ACB"/>
    <w:rsid w:val="00905CB3"/>
    <w:rsid w:val="00905D4C"/>
    <w:rsid w:val="00906293"/>
    <w:rsid w:val="00906597"/>
    <w:rsid w:val="00906884"/>
    <w:rsid w:val="00906A7D"/>
    <w:rsid w:val="00906CDF"/>
    <w:rsid w:val="009070C1"/>
    <w:rsid w:val="009076BC"/>
    <w:rsid w:val="00907831"/>
    <w:rsid w:val="00907A19"/>
    <w:rsid w:val="00907A2E"/>
    <w:rsid w:val="00907DF9"/>
    <w:rsid w:val="009103CF"/>
    <w:rsid w:val="00910478"/>
    <w:rsid w:val="00910CED"/>
    <w:rsid w:val="00910EC8"/>
    <w:rsid w:val="0091165F"/>
    <w:rsid w:val="00911828"/>
    <w:rsid w:val="0091238F"/>
    <w:rsid w:val="00912525"/>
    <w:rsid w:val="009129E8"/>
    <w:rsid w:val="00912C93"/>
    <w:rsid w:val="009130D9"/>
    <w:rsid w:val="00913210"/>
    <w:rsid w:val="009133A9"/>
    <w:rsid w:val="00913631"/>
    <w:rsid w:val="009136FD"/>
    <w:rsid w:val="009138C7"/>
    <w:rsid w:val="00913CF8"/>
    <w:rsid w:val="00913D71"/>
    <w:rsid w:val="00913EBE"/>
    <w:rsid w:val="0091434A"/>
    <w:rsid w:val="00914995"/>
    <w:rsid w:val="009149BA"/>
    <w:rsid w:val="00914BDE"/>
    <w:rsid w:val="00914C58"/>
    <w:rsid w:val="009150C9"/>
    <w:rsid w:val="00915328"/>
    <w:rsid w:val="009154DD"/>
    <w:rsid w:val="0091642C"/>
    <w:rsid w:val="00916634"/>
    <w:rsid w:val="00916663"/>
    <w:rsid w:val="00916766"/>
    <w:rsid w:val="00916AC7"/>
    <w:rsid w:val="00916C1B"/>
    <w:rsid w:val="00916D73"/>
    <w:rsid w:val="009174F0"/>
    <w:rsid w:val="00920064"/>
    <w:rsid w:val="009201BD"/>
    <w:rsid w:val="009202BF"/>
    <w:rsid w:val="0092059D"/>
    <w:rsid w:val="00920958"/>
    <w:rsid w:val="00920C20"/>
    <w:rsid w:val="00920CEC"/>
    <w:rsid w:val="00920F2A"/>
    <w:rsid w:val="00921144"/>
    <w:rsid w:val="0092134A"/>
    <w:rsid w:val="0092174D"/>
    <w:rsid w:val="0092183B"/>
    <w:rsid w:val="00921859"/>
    <w:rsid w:val="009219DD"/>
    <w:rsid w:val="00921E25"/>
    <w:rsid w:val="00921E45"/>
    <w:rsid w:val="009222DA"/>
    <w:rsid w:val="0092246F"/>
    <w:rsid w:val="009224A9"/>
    <w:rsid w:val="009224B6"/>
    <w:rsid w:val="009226ED"/>
    <w:rsid w:val="0092278A"/>
    <w:rsid w:val="009227B6"/>
    <w:rsid w:val="00922A43"/>
    <w:rsid w:val="00922A80"/>
    <w:rsid w:val="00922A9C"/>
    <w:rsid w:val="00922CE1"/>
    <w:rsid w:val="00922F31"/>
    <w:rsid w:val="0092309C"/>
    <w:rsid w:val="009230D3"/>
    <w:rsid w:val="00923101"/>
    <w:rsid w:val="0092325A"/>
    <w:rsid w:val="00923386"/>
    <w:rsid w:val="00923411"/>
    <w:rsid w:val="009234F0"/>
    <w:rsid w:val="00923577"/>
    <w:rsid w:val="00923CE7"/>
    <w:rsid w:val="00923F1E"/>
    <w:rsid w:val="00923FF9"/>
    <w:rsid w:val="009240DA"/>
    <w:rsid w:val="0092454A"/>
    <w:rsid w:val="0092573F"/>
    <w:rsid w:val="009257DF"/>
    <w:rsid w:val="0092587A"/>
    <w:rsid w:val="009258DB"/>
    <w:rsid w:val="00925AF9"/>
    <w:rsid w:val="00925B41"/>
    <w:rsid w:val="00926272"/>
    <w:rsid w:val="00926368"/>
    <w:rsid w:val="009263CD"/>
    <w:rsid w:val="009267A4"/>
    <w:rsid w:val="009268F2"/>
    <w:rsid w:val="00926A39"/>
    <w:rsid w:val="00926D53"/>
    <w:rsid w:val="00927112"/>
    <w:rsid w:val="00927261"/>
    <w:rsid w:val="009277E3"/>
    <w:rsid w:val="00927C6F"/>
    <w:rsid w:val="009301F7"/>
    <w:rsid w:val="009303D5"/>
    <w:rsid w:val="0093084B"/>
    <w:rsid w:val="00930D26"/>
    <w:rsid w:val="00930E80"/>
    <w:rsid w:val="0093123A"/>
    <w:rsid w:val="00931389"/>
    <w:rsid w:val="00931764"/>
    <w:rsid w:val="009317E3"/>
    <w:rsid w:val="00931885"/>
    <w:rsid w:val="00931961"/>
    <w:rsid w:val="00931A18"/>
    <w:rsid w:val="0093202C"/>
    <w:rsid w:val="009321A5"/>
    <w:rsid w:val="00932396"/>
    <w:rsid w:val="00932560"/>
    <w:rsid w:val="009329A2"/>
    <w:rsid w:val="00933219"/>
    <w:rsid w:val="0093379F"/>
    <w:rsid w:val="0093389E"/>
    <w:rsid w:val="00933F12"/>
    <w:rsid w:val="00933F21"/>
    <w:rsid w:val="00933FC8"/>
    <w:rsid w:val="00934138"/>
    <w:rsid w:val="00934258"/>
    <w:rsid w:val="009346B6"/>
    <w:rsid w:val="009348D9"/>
    <w:rsid w:val="0093539B"/>
    <w:rsid w:val="009355D4"/>
    <w:rsid w:val="009360B7"/>
    <w:rsid w:val="009366AB"/>
    <w:rsid w:val="00936783"/>
    <w:rsid w:val="00936FD9"/>
    <w:rsid w:val="00937034"/>
    <w:rsid w:val="009371F5"/>
    <w:rsid w:val="009372AF"/>
    <w:rsid w:val="0093745F"/>
    <w:rsid w:val="00937560"/>
    <w:rsid w:val="0093764B"/>
    <w:rsid w:val="009377CA"/>
    <w:rsid w:val="0093789C"/>
    <w:rsid w:val="009378AF"/>
    <w:rsid w:val="0094023B"/>
    <w:rsid w:val="0094031B"/>
    <w:rsid w:val="009403F6"/>
    <w:rsid w:val="00940A40"/>
    <w:rsid w:val="00940AD1"/>
    <w:rsid w:val="00940C74"/>
    <w:rsid w:val="00940FE9"/>
    <w:rsid w:val="00941011"/>
    <w:rsid w:val="00941177"/>
    <w:rsid w:val="009419BC"/>
    <w:rsid w:val="00941CC2"/>
    <w:rsid w:val="00941CE1"/>
    <w:rsid w:val="00941D9B"/>
    <w:rsid w:val="009427AB"/>
    <w:rsid w:val="009427D5"/>
    <w:rsid w:val="009427F1"/>
    <w:rsid w:val="00942B12"/>
    <w:rsid w:val="00943501"/>
    <w:rsid w:val="009437EA"/>
    <w:rsid w:val="00943943"/>
    <w:rsid w:val="0094397B"/>
    <w:rsid w:val="009439B2"/>
    <w:rsid w:val="00943E37"/>
    <w:rsid w:val="00943EC5"/>
    <w:rsid w:val="009443F1"/>
    <w:rsid w:val="009445C0"/>
    <w:rsid w:val="0094469F"/>
    <w:rsid w:val="009446F4"/>
    <w:rsid w:val="00944909"/>
    <w:rsid w:val="0094490B"/>
    <w:rsid w:val="00944AFA"/>
    <w:rsid w:val="00944B8F"/>
    <w:rsid w:val="00944D42"/>
    <w:rsid w:val="00944F01"/>
    <w:rsid w:val="009450F6"/>
    <w:rsid w:val="00945262"/>
    <w:rsid w:val="009454FB"/>
    <w:rsid w:val="009455E2"/>
    <w:rsid w:val="0094563B"/>
    <w:rsid w:val="009458A5"/>
    <w:rsid w:val="00945B02"/>
    <w:rsid w:val="00946262"/>
    <w:rsid w:val="0094634A"/>
    <w:rsid w:val="009463FE"/>
    <w:rsid w:val="00946498"/>
    <w:rsid w:val="009468C2"/>
    <w:rsid w:val="0094693E"/>
    <w:rsid w:val="00946BCA"/>
    <w:rsid w:val="00946C3C"/>
    <w:rsid w:val="00946CB6"/>
    <w:rsid w:val="00946F65"/>
    <w:rsid w:val="00946F74"/>
    <w:rsid w:val="009472DC"/>
    <w:rsid w:val="009473BA"/>
    <w:rsid w:val="009479EF"/>
    <w:rsid w:val="00947A97"/>
    <w:rsid w:val="00947ED4"/>
    <w:rsid w:val="00950513"/>
    <w:rsid w:val="009506F2"/>
    <w:rsid w:val="00950947"/>
    <w:rsid w:val="009509BA"/>
    <w:rsid w:val="00950A99"/>
    <w:rsid w:val="00950C45"/>
    <w:rsid w:val="00950C95"/>
    <w:rsid w:val="00950F73"/>
    <w:rsid w:val="009510D0"/>
    <w:rsid w:val="00951219"/>
    <w:rsid w:val="00951501"/>
    <w:rsid w:val="0095180B"/>
    <w:rsid w:val="00951C7B"/>
    <w:rsid w:val="00952A48"/>
    <w:rsid w:val="00952F27"/>
    <w:rsid w:val="00953D44"/>
    <w:rsid w:val="00953EE4"/>
    <w:rsid w:val="00954127"/>
    <w:rsid w:val="009542BA"/>
    <w:rsid w:val="009546BE"/>
    <w:rsid w:val="00954900"/>
    <w:rsid w:val="0095572B"/>
    <w:rsid w:val="009557D4"/>
    <w:rsid w:val="009559F6"/>
    <w:rsid w:val="00955CCF"/>
    <w:rsid w:val="00955EF2"/>
    <w:rsid w:val="0095627E"/>
    <w:rsid w:val="009562DC"/>
    <w:rsid w:val="0095652C"/>
    <w:rsid w:val="00956663"/>
    <w:rsid w:val="0095675F"/>
    <w:rsid w:val="00956AD5"/>
    <w:rsid w:val="00956F69"/>
    <w:rsid w:val="00956FB7"/>
    <w:rsid w:val="00957777"/>
    <w:rsid w:val="0095782A"/>
    <w:rsid w:val="00957E2D"/>
    <w:rsid w:val="00957F59"/>
    <w:rsid w:val="0096012B"/>
    <w:rsid w:val="00960859"/>
    <w:rsid w:val="00960E11"/>
    <w:rsid w:val="009612EB"/>
    <w:rsid w:val="00961489"/>
    <w:rsid w:val="0096151D"/>
    <w:rsid w:val="009615DB"/>
    <w:rsid w:val="00961680"/>
    <w:rsid w:val="009618F0"/>
    <w:rsid w:val="00962019"/>
    <w:rsid w:val="0096264F"/>
    <w:rsid w:val="0096292F"/>
    <w:rsid w:val="00962AD4"/>
    <w:rsid w:val="00962C50"/>
    <w:rsid w:val="00962FEA"/>
    <w:rsid w:val="009632C4"/>
    <w:rsid w:val="00963499"/>
    <w:rsid w:val="00963877"/>
    <w:rsid w:val="00963FAF"/>
    <w:rsid w:val="009647CE"/>
    <w:rsid w:val="009650BF"/>
    <w:rsid w:val="00965426"/>
    <w:rsid w:val="0096563B"/>
    <w:rsid w:val="0096565B"/>
    <w:rsid w:val="009656D4"/>
    <w:rsid w:val="00965756"/>
    <w:rsid w:val="00965C8F"/>
    <w:rsid w:val="00965D65"/>
    <w:rsid w:val="00965F04"/>
    <w:rsid w:val="00965F9C"/>
    <w:rsid w:val="0096634F"/>
    <w:rsid w:val="0096648C"/>
    <w:rsid w:val="00966AB4"/>
    <w:rsid w:val="00966BD4"/>
    <w:rsid w:val="00966CF1"/>
    <w:rsid w:val="0096704F"/>
    <w:rsid w:val="009671BF"/>
    <w:rsid w:val="00967494"/>
    <w:rsid w:val="0096769D"/>
    <w:rsid w:val="009678F1"/>
    <w:rsid w:val="00967C8B"/>
    <w:rsid w:val="00967D19"/>
    <w:rsid w:val="0097024F"/>
    <w:rsid w:val="00970B2C"/>
    <w:rsid w:val="00970C28"/>
    <w:rsid w:val="009710BC"/>
    <w:rsid w:val="0097140B"/>
    <w:rsid w:val="0097145C"/>
    <w:rsid w:val="009716AA"/>
    <w:rsid w:val="009716FB"/>
    <w:rsid w:val="00971838"/>
    <w:rsid w:val="00971F63"/>
    <w:rsid w:val="00971FA1"/>
    <w:rsid w:val="009720C1"/>
    <w:rsid w:val="00972240"/>
    <w:rsid w:val="00972282"/>
    <w:rsid w:val="009726F4"/>
    <w:rsid w:val="0097276F"/>
    <w:rsid w:val="009729B2"/>
    <w:rsid w:val="00972C16"/>
    <w:rsid w:val="00972F25"/>
    <w:rsid w:val="00973078"/>
    <w:rsid w:val="0097339F"/>
    <w:rsid w:val="00973437"/>
    <w:rsid w:val="00973644"/>
    <w:rsid w:val="009737FF"/>
    <w:rsid w:val="00973889"/>
    <w:rsid w:val="00973911"/>
    <w:rsid w:val="00973A83"/>
    <w:rsid w:val="00973B26"/>
    <w:rsid w:val="00973CBE"/>
    <w:rsid w:val="00973DA2"/>
    <w:rsid w:val="00973EFA"/>
    <w:rsid w:val="00974035"/>
    <w:rsid w:val="00974280"/>
    <w:rsid w:val="00974741"/>
    <w:rsid w:val="00974CEB"/>
    <w:rsid w:val="00974F3C"/>
    <w:rsid w:val="00974FF2"/>
    <w:rsid w:val="009751A8"/>
    <w:rsid w:val="00975237"/>
    <w:rsid w:val="0097590D"/>
    <w:rsid w:val="00975B95"/>
    <w:rsid w:val="00975BCD"/>
    <w:rsid w:val="00975E79"/>
    <w:rsid w:val="0097651B"/>
    <w:rsid w:val="0097665E"/>
    <w:rsid w:val="0097685C"/>
    <w:rsid w:val="009768BE"/>
    <w:rsid w:val="0097748D"/>
    <w:rsid w:val="009775DA"/>
    <w:rsid w:val="009778DB"/>
    <w:rsid w:val="00977A13"/>
    <w:rsid w:val="00977BFE"/>
    <w:rsid w:val="00977EB9"/>
    <w:rsid w:val="0098006D"/>
    <w:rsid w:val="009804A4"/>
    <w:rsid w:val="009804CE"/>
    <w:rsid w:val="00980A2E"/>
    <w:rsid w:val="00980A47"/>
    <w:rsid w:val="00980A7C"/>
    <w:rsid w:val="00980B1E"/>
    <w:rsid w:val="00980BA5"/>
    <w:rsid w:val="00981827"/>
    <w:rsid w:val="00981A3C"/>
    <w:rsid w:val="00981A63"/>
    <w:rsid w:val="009822DA"/>
    <w:rsid w:val="00982327"/>
    <w:rsid w:val="0098236E"/>
    <w:rsid w:val="00982939"/>
    <w:rsid w:val="00982E29"/>
    <w:rsid w:val="00983221"/>
    <w:rsid w:val="00983441"/>
    <w:rsid w:val="009835B2"/>
    <w:rsid w:val="0098365D"/>
    <w:rsid w:val="00983697"/>
    <w:rsid w:val="00983BCE"/>
    <w:rsid w:val="00983DF1"/>
    <w:rsid w:val="00983F60"/>
    <w:rsid w:val="00983FD7"/>
    <w:rsid w:val="00984182"/>
    <w:rsid w:val="00984269"/>
    <w:rsid w:val="0098432B"/>
    <w:rsid w:val="009849CB"/>
    <w:rsid w:val="00984D16"/>
    <w:rsid w:val="00984EBC"/>
    <w:rsid w:val="00984FCB"/>
    <w:rsid w:val="009852CD"/>
    <w:rsid w:val="00985466"/>
    <w:rsid w:val="00985712"/>
    <w:rsid w:val="0098579B"/>
    <w:rsid w:val="00985F89"/>
    <w:rsid w:val="009861E7"/>
    <w:rsid w:val="00986677"/>
    <w:rsid w:val="00986BBA"/>
    <w:rsid w:val="00986E9F"/>
    <w:rsid w:val="00987160"/>
    <w:rsid w:val="009872B4"/>
    <w:rsid w:val="00987CA3"/>
    <w:rsid w:val="00987EC7"/>
    <w:rsid w:val="00990144"/>
    <w:rsid w:val="00990349"/>
    <w:rsid w:val="00990600"/>
    <w:rsid w:val="0099062B"/>
    <w:rsid w:val="00990821"/>
    <w:rsid w:val="0099090E"/>
    <w:rsid w:val="00990CCC"/>
    <w:rsid w:val="00990D3F"/>
    <w:rsid w:val="00990E05"/>
    <w:rsid w:val="009915AE"/>
    <w:rsid w:val="00991729"/>
    <w:rsid w:val="00991D94"/>
    <w:rsid w:val="00991E32"/>
    <w:rsid w:val="00991F2E"/>
    <w:rsid w:val="009922C6"/>
    <w:rsid w:val="0099240B"/>
    <w:rsid w:val="009924F6"/>
    <w:rsid w:val="0099266D"/>
    <w:rsid w:val="00992AD2"/>
    <w:rsid w:val="00992DA3"/>
    <w:rsid w:val="00992E0A"/>
    <w:rsid w:val="00992E17"/>
    <w:rsid w:val="00992F0B"/>
    <w:rsid w:val="00992F79"/>
    <w:rsid w:val="00993473"/>
    <w:rsid w:val="009935ED"/>
    <w:rsid w:val="00993890"/>
    <w:rsid w:val="00993F06"/>
    <w:rsid w:val="00994B6C"/>
    <w:rsid w:val="00994BAE"/>
    <w:rsid w:val="00994DF6"/>
    <w:rsid w:val="00995157"/>
    <w:rsid w:val="009953D5"/>
    <w:rsid w:val="009954F2"/>
    <w:rsid w:val="0099576D"/>
    <w:rsid w:val="00995A55"/>
    <w:rsid w:val="00995FB3"/>
    <w:rsid w:val="00996504"/>
    <w:rsid w:val="009965ED"/>
    <w:rsid w:val="00996692"/>
    <w:rsid w:val="009966C5"/>
    <w:rsid w:val="009966CC"/>
    <w:rsid w:val="0099679C"/>
    <w:rsid w:val="00996928"/>
    <w:rsid w:val="00996A21"/>
    <w:rsid w:val="00996CB3"/>
    <w:rsid w:val="00996F07"/>
    <w:rsid w:val="00997126"/>
    <w:rsid w:val="009971F8"/>
    <w:rsid w:val="00997371"/>
    <w:rsid w:val="009973A3"/>
    <w:rsid w:val="0099740C"/>
    <w:rsid w:val="00997698"/>
    <w:rsid w:val="00997B3B"/>
    <w:rsid w:val="00997C1D"/>
    <w:rsid w:val="00997F2C"/>
    <w:rsid w:val="009A01E2"/>
    <w:rsid w:val="009A049E"/>
    <w:rsid w:val="009A0666"/>
    <w:rsid w:val="009A06A8"/>
    <w:rsid w:val="009A072C"/>
    <w:rsid w:val="009A07A7"/>
    <w:rsid w:val="009A0D72"/>
    <w:rsid w:val="009A0F1B"/>
    <w:rsid w:val="009A11BF"/>
    <w:rsid w:val="009A13B6"/>
    <w:rsid w:val="009A1908"/>
    <w:rsid w:val="009A1B75"/>
    <w:rsid w:val="009A1BE1"/>
    <w:rsid w:val="009A2061"/>
    <w:rsid w:val="009A2181"/>
    <w:rsid w:val="009A24CD"/>
    <w:rsid w:val="009A26FC"/>
    <w:rsid w:val="009A2910"/>
    <w:rsid w:val="009A291E"/>
    <w:rsid w:val="009A2962"/>
    <w:rsid w:val="009A29E6"/>
    <w:rsid w:val="009A2B66"/>
    <w:rsid w:val="009A2C19"/>
    <w:rsid w:val="009A2CD7"/>
    <w:rsid w:val="009A2F98"/>
    <w:rsid w:val="009A30DE"/>
    <w:rsid w:val="009A3CD4"/>
    <w:rsid w:val="009A3DBA"/>
    <w:rsid w:val="009A3EFA"/>
    <w:rsid w:val="009A4088"/>
    <w:rsid w:val="009A44BA"/>
    <w:rsid w:val="009A4689"/>
    <w:rsid w:val="009A46FF"/>
    <w:rsid w:val="009A479E"/>
    <w:rsid w:val="009A48F6"/>
    <w:rsid w:val="009A4B31"/>
    <w:rsid w:val="009A4B64"/>
    <w:rsid w:val="009A4C5E"/>
    <w:rsid w:val="009A4C6A"/>
    <w:rsid w:val="009A4EBD"/>
    <w:rsid w:val="009A50AB"/>
    <w:rsid w:val="009A542E"/>
    <w:rsid w:val="009A5CD3"/>
    <w:rsid w:val="009A6154"/>
    <w:rsid w:val="009A622B"/>
    <w:rsid w:val="009A6AC2"/>
    <w:rsid w:val="009A7065"/>
    <w:rsid w:val="009A710D"/>
    <w:rsid w:val="009A7344"/>
    <w:rsid w:val="009A75A1"/>
    <w:rsid w:val="009A76BC"/>
    <w:rsid w:val="009A7727"/>
    <w:rsid w:val="009A7998"/>
    <w:rsid w:val="009A7ACD"/>
    <w:rsid w:val="009B00A5"/>
    <w:rsid w:val="009B0335"/>
    <w:rsid w:val="009B03F1"/>
    <w:rsid w:val="009B0734"/>
    <w:rsid w:val="009B0867"/>
    <w:rsid w:val="009B0B2D"/>
    <w:rsid w:val="009B0B5C"/>
    <w:rsid w:val="009B0C12"/>
    <w:rsid w:val="009B149F"/>
    <w:rsid w:val="009B167A"/>
    <w:rsid w:val="009B1DCE"/>
    <w:rsid w:val="009B2086"/>
    <w:rsid w:val="009B213B"/>
    <w:rsid w:val="009B21E7"/>
    <w:rsid w:val="009B2335"/>
    <w:rsid w:val="009B2999"/>
    <w:rsid w:val="009B29FA"/>
    <w:rsid w:val="009B2A7B"/>
    <w:rsid w:val="009B30CF"/>
    <w:rsid w:val="009B33D5"/>
    <w:rsid w:val="009B3694"/>
    <w:rsid w:val="009B3BA9"/>
    <w:rsid w:val="009B3BAA"/>
    <w:rsid w:val="009B3C1E"/>
    <w:rsid w:val="009B3D97"/>
    <w:rsid w:val="009B3E9D"/>
    <w:rsid w:val="009B4626"/>
    <w:rsid w:val="009B4C19"/>
    <w:rsid w:val="009B52D6"/>
    <w:rsid w:val="009B52E6"/>
    <w:rsid w:val="009B54E7"/>
    <w:rsid w:val="009B576C"/>
    <w:rsid w:val="009B583F"/>
    <w:rsid w:val="009B5B68"/>
    <w:rsid w:val="009B5DE4"/>
    <w:rsid w:val="009B5DEA"/>
    <w:rsid w:val="009B5DEB"/>
    <w:rsid w:val="009B611B"/>
    <w:rsid w:val="009B61DE"/>
    <w:rsid w:val="009B61FE"/>
    <w:rsid w:val="009B62F2"/>
    <w:rsid w:val="009B636E"/>
    <w:rsid w:val="009B696E"/>
    <w:rsid w:val="009B6A04"/>
    <w:rsid w:val="009B6B15"/>
    <w:rsid w:val="009B6BAB"/>
    <w:rsid w:val="009B6BD3"/>
    <w:rsid w:val="009B6BF0"/>
    <w:rsid w:val="009B6D72"/>
    <w:rsid w:val="009B6FA0"/>
    <w:rsid w:val="009B7109"/>
    <w:rsid w:val="009B71FA"/>
    <w:rsid w:val="009B75FC"/>
    <w:rsid w:val="009B7707"/>
    <w:rsid w:val="009B78C7"/>
    <w:rsid w:val="009B78D4"/>
    <w:rsid w:val="009B7DAC"/>
    <w:rsid w:val="009B7DD6"/>
    <w:rsid w:val="009B7E01"/>
    <w:rsid w:val="009B7E5F"/>
    <w:rsid w:val="009C0199"/>
    <w:rsid w:val="009C05F7"/>
    <w:rsid w:val="009C0785"/>
    <w:rsid w:val="009C0860"/>
    <w:rsid w:val="009C0ABF"/>
    <w:rsid w:val="009C0DA4"/>
    <w:rsid w:val="009C0DF0"/>
    <w:rsid w:val="009C145F"/>
    <w:rsid w:val="009C16EA"/>
    <w:rsid w:val="009C18ED"/>
    <w:rsid w:val="009C1917"/>
    <w:rsid w:val="009C1973"/>
    <w:rsid w:val="009C1D21"/>
    <w:rsid w:val="009C1F5A"/>
    <w:rsid w:val="009C1FF9"/>
    <w:rsid w:val="009C20DE"/>
    <w:rsid w:val="009C2562"/>
    <w:rsid w:val="009C29D2"/>
    <w:rsid w:val="009C2CEA"/>
    <w:rsid w:val="009C2D28"/>
    <w:rsid w:val="009C301C"/>
    <w:rsid w:val="009C30E6"/>
    <w:rsid w:val="009C3382"/>
    <w:rsid w:val="009C34D2"/>
    <w:rsid w:val="009C35F7"/>
    <w:rsid w:val="009C360F"/>
    <w:rsid w:val="009C3854"/>
    <w:rsid w:val="009C3B2A"/>
    <w:rsid w:val="009C3BE4"/>
    <w:rsid w:val="009C3E45"/>
    <w:rsid w:val="009C4364"/>
    <w:rsid w:val="009C4373"/>
    <w:rsid w:val="009C4B2F"/>
    <w:rsid w:val="009C50A5"/>
    <w:rsid w:val="009C5383"/>
    <w:rsid w:val="009C557E"/>
    <w:rsid w:val="009C5686"/>
    <w:rsid w:val="009C56A3"/>
    <w:rsid w:val="009C5739"/>
    <w:rsid w:val="009C5A3A"/>
    <w:rsid w:val="009C5FD5"/>
    <w:rsid w:val="009C644C"/>
    <w:rsid w:val="009C6985"/>
    <w:rsid w:val="009C6AB4"/>
    <w:rsid w:val="009C6BD5"/>
    <w:rsid w:val="009C6E33"/>
    <w:rsid w:val="009C6F54"/>
    <w:rsid w:val="009C70D1"/>
    <w:rsid w:val="009C77EA"/>
    <w:rsid w:val="009C7AA8"/>
    <w:rsid w:val="009D01BD"/>
    <w:rsid w:val="009D01E4"/>
    <w:rsid w:val="009D04EB"/>
    <w:rsid w:val="009D054D"/>
    <w:rsid w:val="009D073D"/>
    <w:rsid w:val="009D09AE"/>
    <w:rsid w:val="009D0B95"/>
    <w:rsid w:val="009D143F"/>
    <w:rsid w:val="009D171D"/>
    <w:rsid w:val="009D1BF9"/>
    <w:rsid w:val="009D1D7A"/>
    <w:rsid w:val="009D1F11"/>
    <w:rsid w:val="009D2152"/>
    <w:rsid w:val="009D21E3"/>
    <w:rsid w:val="009D234D"/>
    <w:rsid w:val="009D2526"/>
    <w:rsid w:val="009D266F"/>
    <w:rsid w:val="009D273C"/>
    <w:rsid w:val="009D2887"/>
    <w:rsid w:val="009D28FD"/>
    <w:rsid w:val="009D2A35"/>
    <w:rsid w:val="009D2AD0"/>
    <w:rsid w:val="009D2DE3"/>
    <w:rsid w:val="009D2E66"/>
    <w:rsid w:val="009D2EB2"/>
    <w:rsid w:val="009D305C"/>
    <w:rsid w:val="009D3321"/>
    <w:rsid w:val="009D3517"/>
    <w:rsid w:val="009D3798"/>
    <w:rsid w:val="009D39DF"/>
    <w:rsid w:val="009D3D07"/>
    <w:rsid w:val="009D3E3C"/>
    <w:rsid w:val="009D3E3F"/>
    <w:rsid w:val="009D3F9C"/>
    <w:rsid w:val="009D3FF8"/>
    <w:rsid w:val="009D413F"/>
    <w:rsid w:val="009D4219"/>
    <w:rsid w:val="009D449F"/>
    <w:rsid w:val="009D47EF"/>
    <w:rsid w:val="009D4A71"/>
    <w:rsid w:val="009D4AB1"/>
    <w:rsid w:val="009D4E2A"/>
    <w:rsid w:val="009D52AF"/>
    <w:rsid w:val="009D5661"/>
    <w:rsid w:val="009D5674"/>
    <w:rsid w:val="009D58ED"/>
    <w:rsid w:val="009D5A82"/>
    <w:rsid w:val="009D5C7A"/>
    <w:rsid w:val="009D5CC0"/>
    <w:rsid w:val="009D5DF8"/>
    <w:rsid w:val="009D6065"/>
    <w:rsid w:val="009D703F"/>
    <w:rsid w:val="009D704D"/>
    <w:rsid w:val="009D7246"/>
    <w:rsid w:val="009D76E8"/>
    <w:rsid w:val="009D7902"/>
    <w:rsid w:val="009D791B"/>
    <w:rsid w:val="009D7E09"/>
    <w:rsid w:val="009D7F86"/>
    <w:rsid w:val="009E0694"/>
    <w:rsid w:val="009E0C02"/>
    <w:rsid w:val="009E0DF9"/>
    <w:rsid w:val="009E0F75"/>
    <w:rsid w:val="009E17D4"/>
    <w:rsid w:val="009E17F1"/>
    <w:rsid w:val="009E1E55"/>
    <w:rsid w:val="009E1F69"/>
    <w:rsid w:val="009E245C"/>
    <w:rsid w:val="009E3242"/>
    <w:rsid w:val="009E324C"/>
    <w:rsid w:val="009E330C"/>
    <w:rsid w:val="009E4064"/>
    <w:rsid w:val="009E4B60"/>
    <w:rsid w:val="009E4CBB"/>
    <w:rsid w:val="009E591A"/>
    <w:rsid w:val="009E5E3E"/>
    <w:rsid w:val="009E5F61"/>
    <w:rsid w:val="009E5FB9"/>
    <w:rsid w:val="009E6177"/>
    <w:rsid w:val="009E623F"/>
    <w:rsid w:val="009E6732"/>
    <w:rsid w:val="009E68DB"/>
    <w:rsid w:val="009E69D8"/>
    <w:rsid w:val="009E6B31"/>
    <w:rsid w:val="009E6C3F"/>
    <w:rsid w:val="009E6C41"/>
    <w:rsid w:val="009E6D38"/>
    <w:rsid w:val="009E70D1"/>
    <w:rsid w:val="009E72C7"/>
    <w:rsid w:val="009E7421"/>
    <w:rsid w:val="009E7964"/>
    <w:rsid w:val="009E7AD8"/>
    <w:rsid w:val="009E7C0C"/>
    <w:rsid w:val="009F0506"/>
    <w:rsid w:val="009F07D3"/>
    <w:rsid w:val="009F09AB"/>
    <w:rsid w:val="009F0DCB"/>
    <w:rsid w:val="009F1746"/>
    <w:rsid w:val="009F1837"/>
    <w:rsid w:val="009F188B"/>
    <w:rsid w:val="009F18F0"/>
    <w:rsid w:val="009F19F6"/>
    <w:rsid w:val="009F1D10"/>
    <w:rsid w:val="009F1D9B"/>
    <w:rsid w:val="009F1E0E"/>
    <w:rsid w:val="009F1EA3"/>
    <w:rsid w:val="009F1FB4"/>
    <w:rsid w:val="009F2270"/>
    <w:rsid w:val="009F2EC5"/>
    <w:rsid w:val="009F315A"/>
    <w:rsid w:val="009F341A"/>
    <w:rsid w:val="009F346C"/>
    <w:rsid w:val="009F34AB"/>
    <w:rsid w:val="009F35D1"/>
    <w:rsid w:val="009F3ABE"/>
    <w:rsid w:val="009F3C96"/>
    <w:rsid w:val="009F3F4E"/>
    <w:rsid w:val="009F3F65"/>
    <w:rsid w:val="009F425C"/>
    <w:rsid w:val="009F4464"/>
    <w:rsid w:val="009F4C5C"/>
    <w:rsid w:val="009F4EF7"/>
    <w:rsid w:val="009F53F5"/>
    <w:rsid w:val="009F55A2"/>
    <w:rsid w:val="009F588F"/>
    <w:rsid w:val="009F5A0E"/>
    <w:rsid w:val="009F5E81"/>
    <w:rsid w:val="009F6106"/>
    <w:rsid w:val="009F61E6"/>
    <w:rsid w:val="009F625C"/>
    <w:rsid w:val="009F6421"/>
    <w:rsid w:val="009F6526"/>
    <w:rsid w:val="009F66F4"/>
    <w:rsid w:val="009F6B54"/>
    <w:rsid w:val="009F6B71"/>
    <w:rsid w:val="009F6BC8"/>
    <w:rsid w:val="009F6C0C"/>
    <w:rsid w:val="009F6D03"/>
    <w:rsid w:val="009F703D"/>
    <w:rsid w:val="009F71EF"/>
    <w:rsid w:val="009F7467"/>
    <w:rsid w:val="009F7550"/>
    <w:rsid w:val="009F77CF"/>
    <w:rsid w:val="009F7C92"/>
    <w:rsid w:val="009F7DE7"/>
    <w:rsid w:val="009F7F5B"/>
    <w:rsid w:val="00A004E4"/>
    <w:rsid w:val="00A0050C"/>
    <w:rsid w:val="00A007EF"/>
    <w:rsid w:val="00A008F9"/>
    <w:rsid w:val="00A00AA6"/>
    <w:rsid w:val="00A00B34"/>
    <w:rsid w:val="00A00B48"/>
    <w:rsid w:val="00A00CA6"/>
    <w:rsid w:val="00A01234"/>
    <w:rsid w:val="00A0126D"/>
    <w:rsid w:val="00A01C6E"/>
    <w:rsid w:val="00A0208D"/>
    <w:rsid w:val="00A02376"/>
    <w:rsid w:val="00A0242E"/>
    <w:rsid w:val="00A0244F"/>
    <w:rsid w:val="00A02720"/>
    <w:rsid w:val="00A027E3"/>
    <w:rsid w:val="00A029F7"/>
    <w:rsid w:val="00A02C82"/>
    <w:rsid w:val="00A02DA1"/>
    <w:rsid w:val="00A033F2"/>
    <w:rsid w:val="00A034CC"/>
    <w:rsid w:val="00A03738"/>
    <w:rsid w:val="00A039A7"/>
    <w:rsid w:val="00A03C10"/>
    <w:rsid w:val="00A0401F"/>
    <w:rsid w:val="00A041F8"/>
    <w:rsid w:val="00A04330"/>
    <w:rsid w:val="00A04636"/>
    <w:rsid w:val="00A04764"/>
    <w:rsid w:val="00A04D8B"/>
    <w:rsid w:val="00A04F79"/>
    <w:rsid w:val="00A05354"/>
    <w:rsid w:val="00A05449"/>
    <w:rsid w:val="00A05751"/>
    <w:rsid w:val="00A0583C"/>
    <w:rsid w:val="00A058A2"/>
    <w:rsid w:val="00A05924"/>
    <w:rsid w:val="00A059A1"/>
    <w:rsid w:val="00A05ABB"/>
    <w:rsid w:val="00A05C43"/>
    <w:rsid w:val="00A05D18"/>
    <w:rsid w:val="00A05D70"/>
    <w:rsid w:val="00A05EA8"/>
    <w:rsid w:val="00A0637E"/>
    <w:rsid w:val="00A07157"/>
    <w:rsid w:val="00A07251"/>
    <w:rsid w:val="00A072AE"/>
    <w:rsid w:val="00A0778E"/>
    <w:rsid w:val="00A079D0"/>
    <w:rsid w:val="00A10337"/>
    <w:rsid w:val="00A108AD"/>
    <w:rsid w:val="00A1093F"/>
    <w:rsid w:val="00A10996"/>
    <w:rsid w:val="00A109B0"/>
    <w:rsid w:val="00A11411"/>
    <w:rsid w:val="00A1153E"/>
    <w:rsid w:val="00A11C84"/>
    <w:rsid w:val="00A11E3B"/>
    <w:rsid w:val="00A12112"/>
    <w:rsid w:val="00A12382"/>
    <w:rsid w:val="00A12406"/>
    <w:rsid w:val="00A126A4"/>
    <w:rsid w:val="00A1288D"/>
    <w:rsid w:val="00A12EA8"/>
    <w:rsid w:val="00A12F63"/>
    <w:rsid w:val="00A13183"/>
    <w:rsid w:val="00A131AF"/>
    <w:rsid w:val="00A1334A"/>
    <w:rsid w:val="00A13645"/>
    <w:rsid w:val="00A137C0"/>
    <w:rsid w:val="00A13C3F"/>
    <w:rsid w:val="00A1400E"/>
    <w:rsid w:val="00A14149"/>
    <w:rsid w:val="00A141C3"/>
    <w:rsid w:val="00A1440D"/>
    <w:rsid w:val="00A14C30"/>
    <w:rsid w:val="00A14CF5"/>
    <w:rsid w:val="00A155E4"/>
    <w:rsid w:val="00A15874"/>
    <w:rsid w:val="00A15A83"/>
    <w:rsid w:val="00A15B8B"/>
    <w:rsid w:val="00A15F8A"/>
    <w:rsid w:val="00A16002"/>
    <w:rsid w:val="00A16501"/>
    <w:rsid w:val="00A167C6"/>
    <w:rsid w:val="00A16CFB"/>
    <w:rsid w:val="00A16E25"/>
    <w:rsid w:val="00A16ED2"/>
    <w:rsid w:val="00A16EF3"/>
    <w:rsid w:val="00A1747E"/>
    <w:rsid w:val="00A17913"/>
    <w:rsid w:val="00A179E0"/>
    <w:rsid w:val="00A17B49"/>
    <w:rsid w:val="00A203B2"/>
    <w:rsid w:val="00A209A8"/>
    <w:rsid w:val="00A20EFB"/>
    <w:rsid w:val="00A21260"/>
    <w:rsid w:val="00A21688"/>
    <w:rsid w:val="00A217BB"/>
    <w:rsid w:val="00A218D1"/>
    <w:rsid w:val="00A21E8F"/>
    <w:rsid w:val="00A21F6A"/>
    <w:rsid w:val="00A221B2"/>
    <w:rsid w:val="00A22296"/>
    <w:rsid w:val="00A224D4"/>
    <w:rsid w:val="00A22634"/>
    <w:rsid w:val="00A226CA"/>
    <w:rsid w:val="00A227C5"/>
    <w:rsid w:val="00A22948"/>
    <w:rsid w:val="00A22C33"/>
    <w:rsid w:val="00A22D9B"/>
    <w:rsid w:val="00A2306E"/>
    <w:rsid w:val="00A232BD"/>
    <w:rsid w:val="00A23A55"/>
    <w:rsid w:val="00A23AA2"/>
    <w:rsid w:val="00A23B89"/>
    <w:rsid w:val="00A23EE7"/>
    <w:rsid w:val="00A24177"/>
    <w:rsid w:val="00A244B9"/>
    <w:rsid w:val="00A24761"/>
    <w:rsid w:val="00A248F6"/>
    <w:rsid w:val="00A24967"/>
    <w:rsid w:val="00A24C33"/>
    <w:rsid w:val="00A24D0D"/>
    <w:rsid w:val="00A24E4B"/>
    <w:rsid w:val="00A24F3F"/>
    <w:rsid w:val="00A2512A"/>
    <w:rsid w:val="00A2512F"/>
    <w:rsid w:val="00A257AD"/>
    <w:rsid w:val="00A25A05"/>
    <w:rsid w:val="00A25B40"/>
    <w:rsid w:val="00A25D20"/>
    <w:rsid w:val="00A26023"/>
    <w:rsid w:val="00A26049"/>
    <w:rsid w:val="00A260B2"/>
    <w:rsid w:val="00A26266"/>
    <w:rsid w:val="00A26335"/>
    <w:rsid w:val="00A268EC"/>
    <w:rsid w:val="00A26EE2"/>
    <w:rsid w:val="00A27061"/>
    <w:rsid w:val="00A272E6"/>
    <w:rsid w:val="00A2764C"/>
    <w:rsid w:val="00A276C7"/>
    <w:rsid w:val="00A27841"/>
    <w:rsid w:val="00A27853"/>
    <w:rsid w:val="00A27BBB"/>
    <w:rsid w:val="00A27C90"/>
    <w:rsid w:val="00A27D59"/>
    <w:rsid w:val="00A30048"/>
    <w:rsid w:val="00A3005F"/>
    <w:rsid w:val="00A30066"/>
    <w:rsid w:val="00A301F5"/>
    <w:rsid w:val="00A302F0"/>
    <w:rsid w:val="00A3033B"/>
    <w:rsid w:val="00A30686"/>
    <w:rsid w:val="00A30716"/>
    <w:rsid w:val="00A30814"/>
    <w:rsid w:val="00A308D2"/>
    <w:rsid w:val="00A309AF"/>
    <w:rsid w:val="00A30A69"/>
    <w:rsid w:val="00A30C60"/>
    <w:rsid w:val="00A30D09"/>
    <w:rsid w:val="00A30DFC"/>
    <w:rsid w:val="00A30EC2"/>
    <w:rsid w:val="00A31064"/>
    <w:rsid w:val="00A3109E"/>
    <w:rsid w:val="00A310B7"/>
    <w:rsid w:val="00A312E0"/>
    <w:rsid w:val="00A31944"/>
    <w:rsid w:val="00A31F89"/>
    <w:rsid w:val="00A322F4"/>
    <w:rsid w:val="00A3260A"/>
    <w:rsid w:val="00A3277A"/>
    <w:rsid w:val="00A32827"/>
    <w:rsid w:val="00A32861"/>
    <w:rsid w:val="00A32877"/>
    <w:rsid w:val="00A328C4"/>
    <w:rsid w:val="00A32D1E"/>
    <w:rsid w:val="00A32E31"/>
    <w:rsid w:val="00A32F2E"/>
    <w:rsid w:val="00A32F51"/>
    <w:rsid w:val="00A32FD3"/>
    <w:rsid w:val="00A33199"/>
    <w:rsid w:val="00A331ED"/>
    <w:rsid w:val="00A335A8"/>
    <w:rsid w:val="00A33C87"/>
    <w:rsid w:val="00A33D69"/>
    <w:rsid w:val="00A34269"/>
    <w:rsid w:val="00A342BC"/>
    <w:rsid w:val="00A34840"/>
    <w:rsid w:val="00A34921"/>
    <w:rsid w:val="00A349F1"/>
    <w:rsid w:val="00A34ACC"/>
    <w:rsid w:val="00A34B00"/>
    <w:rsid w:val="00A34BD8"/>
    <w:rsid w:val="00A35113"/>
    <w:rsid w:val="00A35584"/>
    <w:rsid w:val="00A35A97"/>
    <w:rsid w:val="00A35B64"/>
    <w:rsid w:val="00A35C8A"/>
    <w:rsid w:val="00A35D7B"/>
    <w:rsid w:val="00A361B7"/>
    <w:rsid w:val="00A363A1"/>
    <w:rsid w:val="00A364AF"/>
    <w:rsid w:val="00A367B0"/>
    <w:rsid w:val="00A3699D"/>
    <w:rsid w:val="00A369C2"/>
    <w:rsid w:val="00A36E8D"/>
    <w:rsid w:val="00A36F7F"/>
    <w:rsid w:val="00A37208"/>
    <w:rsid w:val="00A37956"/>
    <w:rsid w:val="00A37B2C"/>
    <w:rsid w:val="00A37ED6"/>
    <w:rsid w:val="00A400E0"/>
    <w:rsid w:val="00A4029B"/>
    <w:rsid w:val="00A403CD"/>
    <w:rsid w:val="00A40C5D"/>
    <w:rsid w:val="00A40D85"/>
    <w:rsid w:val="00A40E7B"/>
    <w:rsid w:val="00A4108E"/>
    <w:rsid w:val="00A412B6"/>
    <w:rsid w:val="00A413C7"/>
    <w:rsid w:val="00A4184C"/>
    <w:rsid w:val="00A41B3E"/>
    <w:rsid w:val="00A41F84"/>
    <w:rsid w:val="00A4204B"/>
    <w:rsid w:val="00A425A6"/>
    <w:rsid w:val="00A426D4"/>
    <w:rsid w:val="00A429B7"/>
    <w:rsid w:val="00A42F86"/>
    <w:rsid w:val="00A42FEC"/>
    <w:rsid w:val="00A43120"/>
    <w:rsid w:val="00A43443"/>
    <w:rsid w:val="00A434C2"/>
    <w:rsid w:val="00A4395A"/>
    <w:rsid w:val="00A43B14"/>
    <w:rsid w:val="00A43C17"/>
    <w:rsid w:val="00A43C4E"/>
    <w:rsid w:val="00A43D6E"/>
    <w:rsid w:val="00A43DE8"/>
    <w:rsid w:val="00A4409F"/>
    <w:rsid w:val="00A44150"/>
    <w:rsid w:val="00A44265"/>
    <w:rsid w:val="00A44579"/>
    <w:rsid w:val="00A4458D"/>
    <w:rsid w:val="00A44A47"/>
    <w:rsid w:val="00A45188"/>
    <w:rsid w:val="00A45757"/>
    <w:rsid w:val="00A45817"/>
    <w:rsid w:val="00A45ABF"/>
    <w:rsid w:val="00A45BCC"/>
    <w:rsid w:val="00A466F2"/>
    <w:rsid w:val="00A46E2A"/>
    <w:rsid w:val="00A470ED"/>
    <w:rsid w:val="00A47162"/>
    <w:rsid w:val="00A47514"/>
    <w:rsid w:val="00A47774"/>
    <w:rsid w:val="00A4778E"/>
    <w:rsid w:val="00A47796"/>
    <w:rsid w:val="00A47A03"/>
    <w:rsid w:val="00A47F79"/>
    <w:rsid w:val="00A501CC"/>
    <w:rsid w:val="00A502A8"/>
    <w:rsid w:val="00A503BB"/>
    <w:rsid w:val="00A503DD"/>
    <w:rsid w:val="00A504D4"/>
    <w:rsid w:val="00A50658"/>
    <w:rsid w:val="00A506C3"/>
    <w:rsid w:val="00A5076D"/>
    <w:rsid w:val="00A50839"/>
    <w:rsid w:val="00A50B2A"/>
    <w:rsid w:val="00A51D35"/>
    <w:rsid w:val="00A51EFE"/>
    <w:rsid w:val="00A52171"/>
    <w:rsid w:val="00A522F4"/>
    <w:rsid w:val="00A52541"/>
    <w:rsid w:val="00A52D10"/>
    <w:rsid w:val="00A52D56"/>
    <w:rsid w:val="00A52DA9"/>
    <w:rsid w:val="00A53D15"/>
    <w:rsid w:val="00A53F81"/>
    <w:rsid w:val="00A542E2"/>
    <w:rsid w:val="00A54669"/>
    <w:rsid w:val="00A54CCA"/>
    <w:rsid w:val="00A54F62"/>
    <w:rsid w:val="00A553D0"/>
    <w:rsid w:val="00A55484"/>
    <w:rsid w:val="00A55561"/>
    <w:rsid w:val="00A5561A"/>
    <w:rsid w:val="00A556E2"/>
    <w:rsid w:val="00A55CF5"/>
    <w:rsid w:val="00A55EC4"/>
    <w:rsid w:val="00A56276"/>
    <w:rsid w:val="00A56467"/>
    <w:rsid w:val="00A56830"/>
    <w:rsid w:val="00A569DC"/>
    <w:rsid w:val="00A569FD"/>
    <w:rsid w:val="00A56C7A"/>
    <w:rsid w:val="00A56C7D"/>
    <w:rsid w:val="00A56E7A"/>
    <w:rsid w:val="00A56F0F"/>
    <w:rsid w:val="00A57109"/>
    <w:rsid w:val="00A575B0"/>
    <w:rsid w:val="00A57772"/>
    <w:rsid w:val="00A5781E"/>
    <w:rsid w:val="00A57B73"/>
    <w:rsid w:val="00A57F23"/>
    <w:rsid w:val="00A60004"/>
    <w:rsid w:val="00A60418"/>
    <w:rsid w:val="00A6056C"/>
    <w:rsid w:val="00A605E0"/>
    <w:rsid w:val="00A609B5"/>
    <w:rsid w:val="00A60D16"/>
    <w:rsid w:val="00A60F73"/>
    <w:rsid w:val="00A610D2"/>
    <w:rsid w:val="00A61237"/>
    <w:rsid w:val="00A61595"/>
    <w:rsid w:val="00A6195A"/>
    <w:rsid w:val="00A61AEF"/>
    <w:rsid w:val="00A61D2D"/>
    <w:rsid w:val="00A61FEA"/>
    <w:rsid w:val="00A6217B"/>
    <w:rsid w:val="00A62580"/>
    <w:rsid w:val="00A62606"/>
    <w:rsid w:val="00A62662"/>
    <w:rsid w:val="00A62CC1"/>
    <w:rsid w:val="00A62D37"/>
    <w:rsid w:val="00A6343C"/>
    <w:rsid w:val="00A638F4"/>
    <w:rsid w:val="00A63A10"/>
    <w:rsid w:val="00A63DCD"/>
    <w:rsid w:val="00A640F7"/>
    <w:rsid w:val="00A64407"/>
    <w:rsid w:val="00A64583"/>
    <w:rsid w:val="00A64C76"/>
    <w:rsid w:val="00A64CA1"/>
    <w:rsid w:val="00A64DA6"/>
    <w:rsid w:val="00A64E69"/>
    <w:rsid w:val="00A64F09"/>
    <w:rsid w:val="00A64F97"/>
    <w:rsid w:val="00A65039"/>
    <w:rsid w:val="00A6514F"/>
    <w:rsid w:val="00A65182"/>
    <w:rsid w:val="00A653E9"/>
    <w:rsid w:val="00A6551E"/>
    <w:rsid w:val="00A65555"/>
    <w:rsid w:val="00A659E7"/>
    <w:rsid w:val="00A65A5D"/>
    <w:rsid w:val="00A65B21"/>
    <w:rsid w:val="00A65FD1"/>
    <w:rsid w:val="00A66171"/>
    <w:rsid w:val="00A665DB"/>
    <w:rsid w:val="00A674E5"/>
    <w:rsid w:val="00A6774C"/>
    <w:rsid w:val="00A679C7"/>
    <w:rsid w:val="00A67C07"/>
    <w:rsid w:val="00A67D18"/>
    <w:rsid w:val="00A67E71"/>
    <w:rsid w:val="00A67EC1"/>
    <w:rsid w:val="00A70D8F"/>
    <w:rsid w:val="00A70DE1"/>
    <w:rsid w:val="00A70E24"/>
    <w:rsid w:val="00A70FDA"/>
    <w:rsid w:val="00A710AF"/>
    <w:rsid w:val="00A71224"/>
    <w:rsid w:val="00A714CA"/>
    <w:rsid w:val="00A71501"/>
    <w:rsid w:val="00A71522"/>
    <w:rsid w:val="00A715E5"/>
    <w:rsid w:val="00A718A9"/>
    <w:rsid w:val="00A7191E"/>
    <w:rsid w:val="00A71CB9"/>
    <w:rsid w:val="00A71DE0"/>
    <w:rsid w:val="00A71F91"/>
    <w:rsid w:val="00A720A6"/>
    <w:rsid w:val="00A720CA"/>
    <w:rsid w:val="00A722FE"/>
    <w:rsid w:val="00A72519"/>
    <w:rsid w:val="00A72596"/>
    <w:rsid w:val="00A72BD1"/>
    <w:rsid w:val="00A72CA4"/>
    <w:rsid w:val="00A72D0C"/>
    <w:rsid w:val="00A72D23"/>
    <w:rsid w:val="00A72D84"/>
    <w:rsid w:val="00A735B4"/>
    <w:rsid w:val="00A73767"/>
    <w:rsid w:val="00A7381E"/>
    <w:rsid w:val="00A73C4E"/>
    <w:rsid w:val="00A73C62"/>
    <w:rsid w:val="00A73D04"/>
    <w:rsid w:val="00A73EEE"/>
    <w:rsid w:val="00A74042"/>
    <w:rsid w:val="00A7425A"/>
    <w:rsid w:val="00A742BD"/>
    <w:rsid w:val="00A74370"/>
    <w:rsid w:val="00A7437F"/>
    <w:rsid w:val="00A74679"/>
    <w:rsid w:val="00A748D6"/>
    <w:rsid w:val="00A74AFC"/>
    <w:rsid w:val="00A74B2A"/>
    <w:rsid w:val="00A74C6A"/>
    <w:rsid w:val="00A74D1B"/>
    <w:rsid w:val="00A74E8B"/>
    <w:rsid w:val="00A75598"/>
    <w:rsid w:val="00A75619"/>
    <w:rsid w:val="00A75766"/>
    <w:rsid w:val="00A759CB"/>
    <w:rsid w:val="00A75C86"/>
    <w:rsid w:val="00A76004"/>
    <w:rsid w:val="00A76453"/>
    <w:rsid w:val="00A7698B"/>
    <w:rsid w:val="00A76C4C"/>
    <w:rsid w:val="00A76F6D"/>
    <w:rsid w:val="00A77168"/>
    <w:rsid w:val="00A7771D"/>
    <w:rsid w:val="00A77755"/>
    <w:rsid w:val="00A778ED"/>
    <w:rsid w:val="00A77959"/>
    <w:rsid w:val="00A77983"/>
    <w:rsid w:val="00A77C81"/>
    <w:rsid w:val="00A80018"/>
    <w:rsid w:val="00A801C4"/>
    <w:rsid w:val="00A80E6F"/>
    <w:rsid w:val="00A80F8E"/>
    <w:rsid w:val="00A80FB5"/>
    <w:rsid w:val="00A81086"/>
    <w:rsid w:val="00A815B9"/>
    <w:rsid w:val="00A8170D"/>
    <w:rsid w:val="00A81930"/>
    <w:rsid w:val="00A819A4"/>
    <w:rsid w:val="00A82330"/>
    <w:rsid w:val="00A82F3C"/>
    <w:rsid w:val="00A82F4C"/>
    <w:rsid w:val="00A8331D"/>
    <w:rsid w:val="00A83D01"/>
    <w:rsid w:val="00A83D10"/>
    <w:rsid w:val="00A840DC"/>
    <w:rsid w:val="00A84212"/>
    <w:rsid w:val="00A8433B"/>
    <w:rsid w:val="00A84470"/>
    <w:rsid w:val="00A848B3"/>
    <w:rsid w:val="00A84A7A"/>
    <w:rsid w:val="00A84B63"/>
    <w:rsid w:val="00A84BEB"/>
    <w:rsid w:val="00A84DAE"/>
    <w:rsid w:val="00A8501D"/>
    <w:rsid w:val="00A85054"/>
    <w:rsid w:val="00A8528E"/>
    <w:rsid w:val="00A8530A"/>
    <w:rsid w:val="00A8580B"/>
    <w:rsid w:val="00A85B42"/>
    <w:rsid w:val="00A85B87"/>
    <w:rsid w:val="00A85C33"/>
    <w:rsid w:val="00A85C9F"/>
    <w:rsid w:val="00A85EC5"/>
    <w:rsid w:val="00A85EC8"/>
    <w:rsid w:val="00A85F7A"/>
    <w:rsid w:val="00A863D0"/>
    <w:rsid w:val="00A86915"/>
    <w:rsid w:val="00A86998"/>
    <w:rsid w:val="00A871BF"/>
    <w:rsid w:val="00A87202"/>
    <w:rsid w:val="00A874BB"/>
    <w:rsid w:val="00A8761E"/>
    <w:rsid w:val="00A876CD"/>
    <w:rsid w:val="00A87B85"/>
    <w:rsid w:val="00A87BD0"/>
    <w:rsid w:val="00A87C01"/>
    <w:rsid w:val="00A87F09"/>
    <w:rsid w:val="00A90112"/>
    <w:rsid w:val="00A90229"/>
    <w:rsid w:val="00A90327"/>
    <w:rsid w:val="00A90387"/>
    <w:rsid w:val="00A904C8"/>
    <w:rsid w:val="00A906CD"/>
    <w:rsid w:val="00A90709"/>
    <w:rsid w:val="00A90F19"/>
    <w:rsid w:val="00A9107A"/>
    <w:rsid w:val="00A91133"/>
    <w:rsid w:val="00A91297"/>
    <w:rsid w:val="00A91630"/>
    <w:rsid w:val="00A91986"/>
    <w:rsid w:val="00A91EA3"/>
    <w:rsid w:val="00A91EA5"/>
    <w:rsid w:val="00A91F25"/>
    <w:rsid w:val="00A921E1"/>
    <w:rsid w:val="00A9246B"/>
    <w:rsid w:val="00A92748"/>
    <w:rsid w:val="00A927CB"/>
    <w:rsid w:val="00A927E8"/>
    <w:rsid w:val="00A92F29"/>
    <w:rsid w:val="00A93335"/>
    <w:rsid w:val="00A936AB"/>
    <w:rsid w:val="00A93E5C"/>
    <w:rsid w:val="00A9405C"/>
    <w:rsid w:val="00A94078"/>
    <w:rsid w:val="00A946E3"/>
    <w:rsid w:val="00A947B1"/>
    <w:rsid w:val="00A94A32"/>
    <w:rsid w:val="00A94C6C"/>
    <w:rsid w:val="00A94DE5"/>
    <w:rsid w:val="00A95128"/>
    <w:rsid w:val="00A95360"/>
    <w:rsid w:val="00A95383"/>
    <w:rsid w:val="00A955FF"/>
    <w:rsid w:val="00A957DE"/>
    <w:rsid w:val="00A95889"/>
    <w:rsid w:val="00A958B7"/>
    <w:rsid w:val="00A9596E"/>
    <w:rsid w:val="00A96094"/>
    <w:rsid w:val="00A96216"/>
    <w:rsid w:val="00A96602"/>
    <w:rsid w:val="00A968E5"/>
    <w:rsid w:val="00A96D82"/>
    <w:rsid w:val="00A96D93"/>
    <w:rsid w:val="00A96FEC"/>
    <w:rsid w:val="00A97096"/>
    <w:rsid w:val="00A971DA"/>
    <w:rsid w:val="00A9747B"/>
    <w:rsid w:val="00A9796F"/>
    <w:rsid w:val="00A97EDA"/>
    <w:rsid w:val="00AA03C1"/>
    <w:rsid w:val="00AA0455"/>
    <w:rsid w:val="00AA065B"/>
    <w:rsid w:val="00AA122B"/>
    <w:rsid w:val="00AA125B"/>
    <w:rsid w:val="00AA12F8"/>
    <w:rsid w:val="00AA145F"/>
    <w:rsid w:val="00AA1822"/>
    <w:rsid w:val="00AA1887"/>
    <w:rsid w:val="00AA1B06"/>
    <w:rsid w:val="00AA1B28"/>
    <w:rsid w:val="00AA1DE3"/>
    <w:rsid w:val="00AA1F07"/>
    <w:rsid w:val="00AA20AA"/>
    <w:rsid w:val="00AA224E"/>
    <w:rsid w:val="00AA301F"/>
    <w:rsid w:val="00AA3371"/>
    <w:rsid w:val="00AA33DF"/>
    <w:rsid w:val="00AA3499"/>
    <w:rsid w:val="00AA3BFC"/>
    <w:rsid w:val="00AA3EBE"/>
    <w:rsid w:val="00AA3F73"/>
    <w:rsid w:val="00AA4091"/>
    <w:rsid w:val="00AA41A7"/>
    <w:rsid w:val="00AA4272"/>
    <w:rsid w:val="00AA4434"/>
    <w:rsid w:val="00AA467F"/>
    <w:rsid w:val="00AA47EB"/>
    <w:rsid w:val="00AA4C91"/>
    <w:rsid w:val="00AA4DDE"/>
    <w:rsid w:val="00AA51CB"/>
    <w:rsid w:val="00AA5301"/>
    <w:rsid w:val="00AA536E"/>
    <w:rsid w:val="00AA5713"/>
    <w:rsid w:val="00AA5823"/>
    <w:rsid w:val="00AA599B"/>
    <w:rsid w:val="00AA5B29"/>
    <w:rsid w:val="00AA5C8F"/>
    <w:rsid w:val="00AA5D46"/>
    <w:rsid w:val="00AA60BD"/>
    <w:rsid w:val="00AA63D1"/>
    <w:rsid w:val="00AA63E8"/>
    <w:rsid w:val="00AA66A2"/>
    <w:rsid w:val="00AA694A"/>
    <w:rsid w:val="00AA6A3F"/>
    <w:rsid w:val="00AA6C1C"/>
    <w:rsid w:val="00AA708F"/>
    <w:rsid w:val="00AA775D"/>
    <w:rsid w:val="00AA7861"/>
    <w:rsid w:val="00AA7EB8"/>
    <w:rsid w:val="00AB05C6"/>
    <w:rsid w:val="00AB0609"/>
    <w:rsid w:val="00AB062F"/>
    <w:rsid w:val="00AB0797"/>
    <w:rsid w:val="00AB0948"/>
    <w:rsid w:val="00AB0ADF"/>
    <w:rsid w:val="00AB0B94"/>
    <w:rsid w:val="00AB0BD1"/>
    <w:rsid w:val="00AB0C48"/>
    <w:rsid w:val="00AB0E6D"/>
    <w:rsid w:val="00AB15D0"/>
    <w:rsid w:val="00AB19FE"/>
    <w:rsid w:val="00AB1C30"/>
    <w:rsid w:val="00AB1C9C"/>
    <w:rsid w:val="00AB1E1E"/>
    <w:rsid w:val="00AB21EF"/>
    <w:rsid w:val="00AB2497"/>
    <w:rsid w:val="00AB2661"/>
    <w:rsid w:val="00AB285B"/>
    <w:rsid w:val="00AB29D3"/>
    <w:rsid w:val="00AB2EE7"/>
    <w:rsid w:val="00AB3148"/>
    <w:rsid w:val="00AB3653"/>
    <w:rsid w:val="00AB367B"/>
    <w:rsid w:val="00AB3758"/>
    <w:rsid w:val="00AB3970"/>
    <w:rsid w:val="00AB39DF"/>
    <w:rsid w:val="00AB3B2A"/>
    <w:rsid w:val="00AB3C07"/>
    <w:rsid w:val="00AB3D05"/>
    <w:rsid w:val="00AB4125"/>
    <w:rsid w:val="00AB425C"/>
    <w:rsid w:val="00AB452C"/>
    <w:rsid w:val="00AB48D8"/>
    <w:rsid w:val="00AB494A"/>
    <w:rsid w:val="00AB4A3A"/>
    <w:rsid w:val="00AB4F94"/>
    <w:rsid w:val="00AB4FFC"/>
    <w:rsid w:val="00AB5170"/>
    <w:rsid w:val="00AB5A21"/>
    <w:rsid w:val="00AB5A3C"/>
    <w:rsid w:val="00AB6590"/>
    <w:rsid w:val="00AB6640"/>
    <w:rsid w:val="00AB66F0"/>
    <w:rsid w:val="00AB68E0"/>
    <w:rsid w:val="00AB6DCF"/>
    <w:rsid w:val="00AB6ED8"/>
    <w:rsid w:val="00AB7326"/>
    <w:rsid w:val="00AB73BF"/>
    <w:rsid w:val="00AB7505"/>
    <w:rsid w:val="00AB7722"/>
    <w:rsid w:val="00AB7D9A"/>
    <w:rsid w:val="00AB7F6D"/>
    <w:rsid w:val="00AC02B7"/>
    <w:rsid w:val="00AC05A7"/>
    <w:rsid w:val="00AC05F6"/>
    <w:rsid w:val="00AC0777"/>
    <w:rsid w:val="00AC080D"/>
    <w:rsid w:val="00AC0847"/>
    <w:rsid w:val="00AC0A48"/>
    <w:rsid w:val="00AC0AF1"/>
    <w:rsid w:val="00AC0B6F"/>
    <w:rsid w:val="00AC10D3"/>
    <w:rsid w:val="00AC1101"/>
    <w:rsid w:val="00AC19CC"/>
    <w:rsid w:val="00AC1CB2"/>
    <w:rsid w:val="00AC235A"/>
    <w:rsid w:val="00AC2618"/>
    <w:rsid w:val="00AC2653"/>
    <w:rsid w:val="00AC2757"/>
    <w:rsid w:val="00AC27E3"/>
    <w:rsid w:val="00AC295E"/>
    <w:rsid w:val="00AC29C5"/>
    <w:rsid w:val="00AC2A5E"/>
    <w:rsid w:val="00AC2B80"/>
    <w:rsid w:val="00AC2CED"/>
    <w:rsid w:val="00AC2EFE"/>
    <w:rsid w:val="00AC2F3E"/>
    <w:rsid w:val="00AC324D"/>
    <w:rsid w:val="00AC333B"/>
    <w:rsid w:val="00AC35BA"/>
    <w:rsid w:val="00AC3843"/>
    <w:rsid w:val="00AC3EB1"/>
    <w:rsid w:val="00AC43FD"/>
    <w:rsid w:val="00AC4C65"/>
    <w:rsid w:val="00AC576E"/>
    <w:rsid w:val="00AC5A00"/>
    <w:rsid w:val="00AC5CFB"/>
    <w:rsid w:val="00AC5E5C"/>
    <w:rsid w:val="00AC5F97"/>
    <w:rsid w:val="00AC613B"/>
    <w:rsid w:val="00AC63EE"/>
    <w:rsid w:val="00AC666B"/>
    <w:rsid w:val="00AC6868"/>
    <w:rsid w:val="00AC68FA"/>
    <w:rsid w:val="00AC6975"/>
    <w:rsid w:val="00AC7278"/>
    <w:rsid w:val="00AC770C"/>
    <w:rsid w:val="00AC7762"/>
    <w:rsid w:val="00AC7AC3"/>
    <w:rsid w:val="00AC7C76"/>
    <w:rsid w:val="00AD0409"/>
    <w:rsid w:val="00AD0566"/>
    <w:rsid w:val="00AD06CF"/>
    <w:rsid w:val="00AD0971"/>
    <w:rsid w:val="00AD0A0D"/>
    <w:rsid w:val="00AD0B3E"/>
    <w:rsid w:val="00AD0B40"/>
    <w:rsid w:val="00AD0C5E"/>
    <w:rsid w:val="00AD0CC1"/>
    <w:rsid w:val="00AD0D3F"/>
    <w:rsid w:val="00AD116F"/>
    <w:rsid w:val="00AD11DF"/>
    <w:rsid w:val="00AD12D6"/>
    <w:rsid w:val="00AD1541"/>
    <w:rsid w:val="00AD1802"/>
    <w:rsid w:val="00AD19B3"/>
    <w:rsid w:val="00AD19D5"/>
    <w:rsid w:val="00AD1AA2"/>
    <w:rsid w:val="00AD1B6B"/>
    <w:rsid w:val="00AD20D9"/>
    <w:rsid w:val="00AD2360"/>
    <w:rsid w:val="00AD2508"/>
    <w:rsid w:val="00AD26CA"/>
    <w:rsid w:val="00AD2750"/>
    <w:rsid w:val="00AD278C"/>
    <w:rsid w:val="00AD2B3C"/>
    <w:rsid w:val="00AD2C6E"/>
    <w:rsid w:val="00AD2EF5"/>
    <w:rsid w:val="00AD3208"/>
    <w:rsid w:val="00AD32B1"/>
    <w:rsid w:val="00AD32F8"/>
    <w:rsid w:val="00AD357F"/>
    <w:rsid w:val="00AD390D"/>
    <w:rsid w:val="00AD40D1"/>
    <w:rsid w:val="00AD436B"/>
    <w:rsid w:val="00AD4806"/>
    <w:rsid w:val="00AD4B21"/>
    <w:rsid w:val="00AD4BAB"/>
    <w:rsid w:val="00AD4F1D"/>
    <w:rsid w:val="00AD51D9"/>
    <w:rsid w:val="00AD523D"/>
    <w:rsid w:val="00AD52AE"/>
    <w:rsid w:val="00AD5638"/>
    <w:rsid w:val="00AD56F5"/>
    <w:rsid w:val="00AD5733"/>
    <w:rsid w:val="00AD5D53"/>
    <w:rsid w:val="00AD6332"/>
    <w:rsid w:val="00AD6504"/>
    <w:rsid w:val="00AD664E"/>
    <w:rsid w:val="00AD67AB"/>
    <w:rsid w:val="00AD6E17"/>
    <w:rsid w:val="00AD6EAA"/>
    <w:rsid w:val="00AD6F5F"/>
    <w:rsid w:val="00AD7729"/>
    <w:rsid w:val="00AD78EC"/>
    <w:rsid w:val="00AD795C"/>
    <w:rsid w:val="00AD7979"/>
    <w:rsid w:val="00AD7A37"/>
    <w:rsid w:val="00AD7ACC"/>
    <w:rsid w:val="00AD7C48"/>
    <w:rsid w:val="00AD7F4A"/>
    <w:rsid w:val="00AE025A"/>
    <w:rsid w:val="00AE047E"/>
    <w:rsid w:val="00AE055A"/>
    <w:rsid w:val="00AE0972"/>
    <w:rsid w:val="00AE0AE6"/>
    <w:rsid w:val="00AE0F56"/>
    <w:rsid w:val="00AE0F5B"/>
    <w:rsid w:val="00AE100B"/>
    <w:rsid w:val="00AE125A"/>
    <w:rsid w:val="00AE1688"/>
    <w:rsid w:val="00AE1924"/>
    <w:rsid w:val="00AE19C6"/>
    <w:rsid w:val="00AE1D99"/>
    <w:rsid w:val="00AE1FAB"/>
    <w:rsid w:val="00AE2168"/>
    <w:rsid w:val="00AE288D"/>
    <w:rsid w:val="00AE2936"/>
    <w:rsid w:val="00AE2E93"/>
    <w:rsid w:val="00AE2F99"/>
    <w:rsid w:val="00AE3217"/>
    <w:rsid w:val="00AE36B0"/>
    <w:rsid w:val="00AE37ED"/>
    <w:rsid w:val="00AE3870"/>
    <w:rsid w:val="00AE387E"/>
    <w:rsid w:val="00AE39EC"/>
    <w:rsid w:val="00AE3B95"/>
    <w:rsid w:val="00AE3C16"/>
    <w:rsid w:val="00AE468B"/>
    <w:rsid w:val="00AE4A8F"/>
    <w:rsid w:val="00AE4B31"/>
    <w:rsid w:val="00AE4DD5"/>
    <w:rsid w:val="00AE4FD9"/>
    <w:rsid w:val="00AE5039"/>
    <w:rsid w:val="00AE5377"/>
    <w:rsid w:val="00AE556D"/>
    <w:rsid w:val="00AE5EB3"/>
    <w:rsid w:val="00AE5ED9"/>
    <w:rsid w:val="00AE64F0"/>
    <w:rsid w:val="00AE6532"/>
    <w:rsid w:val="00AE6556"/>
    <w:rsid w:val="00AE6575"/>
    <w:rsid w:val="00AE6831"/>
    <w:rsid w:val="00AE6A27"/>
    <w:rsid w:val="00AE6CBB"/>
    <w:rsid w:val="00AE6FF4"/>
    <w:rsid w:val="00AE740C"/>
    <w:rsid w:val="00AE75E6"/>
    <w:rsid w:val="00AE7953"/>
    <w:rsid w:val="00AE7B21"/>
    <w:rsid w:val="00AF0869"/>
    <w:rsid w:val="00AF0893"/>
    <w:rsid w:val="00AF0A2E"/>
    <w:rsid w:val="00AF0C64"/>
    <w:rsid w:val="00AF13E8"/>
    <w:rsid w:val="00AF13F8"/>
    <w:rsid w:val="00AF1956"/>
    <w:rsid w:val="00AF1A36"/>
    <w:rsid w:val="00AF1AFA"/>
    <w:rsid w:val="00AF1B49"/>
    <w:rsid w:val="00AF2464"/>
    <w:rsid w:val="00AF2690"/>
    <w:rsid w:val="00AF28B6"/>
    <w:rsid w:val="00AF2A0A"/>
    <w:rsid w:val="00AF2BB3"/>
    <w:rsid w:val="00AF3383"/>
    <w:rsid w:val="00AF33B3"/>
    <w:rsid w:val="00AF3A05"/>
    <w:rsid w:val="00AF3DB1"/>
    <w:rsid w:val="00AF3FDD"/>
    <w:rsid w:val="00AF41F7"/>
    <w:rsid w:val="00AF4503"/>
    <w:rsid w:val="00AF467D"/>
    <w:rsid w:val="00AF46F2"/>
    <w:rsid w:val="00AF5194"/>
    <w:rsid w:val="00AF5689"/>
    <w:rsid w:val="00AF5978"/>
    <w:rsid w:val="00AF5A4B"/>
    <w:rsid w:val="00AF6337"/>
    <w:rsid w:val="00AF6390"/>
    <w:rsid w:val="00AF657C"/>
    <w:rsid w:val="00AF6A3D"/>
    <w:rsid w:val="00AF6DF4"/>
    <w:rsid w:val="00AF70EF"/>
    <w:rsid w:val="00AF729F"/>
    <w:rsid w:val="00AF739B"/>
    <w:rsid w:val="00AF74AE"/>
    <w:rsid w:val="00AF7778"/>
    <w:rsid w:val="00AF7817"/>
    <w:rsid w:val="00AF786B"/>
    <w:rsid w:val="00AF79CF"/>
    <w:rsid w:val="00AF7CD2"/>
    <w:rsid w:val="00AF7D1B"/>
    <w:rsid w:val="00B00205"/>
    <w:rsid w:val="00B00209"/>
    <w:rsid w:val="00B00488"/>
    <w:rsid w:val="00B005CB"/>
    <w:rsid w:val="00B00635"/>
    <w:rsid w:val="00B0065F"/>
    <w:rsid w:val="00B00722"/>
    <w:rsid w:val="00B00E1C"/>
    <w:rsid w:val="00B00F2F"/>
    <w:rsid w:val="00B01013"/>
    <w:rsid w:val="00B013FE"/>
    <w:rsid w:val="00B016AD"/>
    <w:rsid w:val="00B017FD"/>
    <w:rsid w:val="00B01911"/>
    <w:rsid w:val="00B01ADA"/>
    <w:rsid w:val="00B020B7"/>
    <w:rsid w:val="00B0231E"/>
    <w:rsid w:val="00B02368"/>
    <w:rsid w:val="00B0289B"/>
    <w:rsid w:val="00B02970"/>
    <w:rsid w:val="00B02A4F"/>
    <w:rsid w:val="00B02C89"/>
    <w:rsid w:val="00B02C8E"/>
    <w:rsid w:val="00B02CBB"/>
    <w:rsid w:val="00B02CCA"/>
    <w:rsid w:val="00B03481"/>
    <w:rsid w:val="00B0356D"/>
    <w:rsid w:val="00B035F1"/>
    <w:rsid w:val="00B0386E"/>
    <w:rsid w:val="00B039AC"/>
    <w:rsid w:val="00B03E59"/>
    <w:rsid w:val="00B04020"/>
    <w:rsid w:val="00B04197"/>
    <w:rsid w:val="00B046C5"/>
    <w:rsid w:val="00B04AAA"/>
    <w:rsid w:val="00B04F59"/>
    <w:rsid w:val="00B0522E"/>
    <w:rsid w:val="00B052F6"/>
    <w:rsid w:val="00B0539C"/>
    <w:rsid w:val="00B0543A"/>
    <w:rsid w:val="00B05467"/>
    <w:rsid w:val="00B054B0"/>
    <w:rsid w:val="00B05597"/>
    <w:rsid w:val="00B055E9"/>
    <w:rsid w:val="00B0567B"/>
    <w:rsid w:val="00B05B2B"/>
    <w:rsid w:val="00B05C02"/>
    <w:rsid w:val="00B060B9"/>
    <w:rsid w:val="00B064D3"/>
    <w:rsid w:val="00B06E3D"/>
    <w:rsid w:val="00B06F8C"/>
    <w:rsid w:val="00B06FB4"/>
    <w:rsid w:val="00B07588"/>
    <w:rsid w:val="00B07590"/>
    <w:rsid w:val="00B075FF"/>
    <w:rsid w:val="00B076E1"/>
    <w:rsid w:val="00B07D06"/>
    <w:rsid w:val="00B10406"/>
    <w:rsid w:val="00B10408"/>
    <w:rsid w:val="00B10F2A"/>
    <w:rsid w:val="00B10F71"/>
    <w:rsid w:val="00B112C4"/>
    <w:rsid w:val="00B1151A"/>
    <w:rsid w:val="00B117AD"/>
    <w:rsid w:val="00B1180E"/>
    <w:rsid w:val="00B11D1A"/>
    <w:rsid w:val="00B11FD5"/>
    <w:rsid w:val="00B12060"/>
    <w:rsid w:val="00B12196"/>
    <w:rsid w:val="00B1237C"/>
    <w:rsid w:val="00B125BC"/>
    <w:rsid w:val="00B1273B"/>
    <w:rsid w:val="00B127E4"/>
    <w:rsid w:val="00B129CE"/>
    <w:rsid w:val="00B129F4"/>
    <w:rsid w:val="00B12EB3"/>
    <w:rsid w:val="00B12F78"/>
    <w:rsid w:val="00B131CF"/>
    <w:rsid w:val="00B13201"/>
    <w:rsid w:val="00B133F9"/>
    <w:rsid w:val="00B1353C"/>
    <w:rsid w:val="00B1396F"/>
    <w:rsid w:val="00B13CF9"/>
    <w:rsid w:val="00B13D09"/>
    <w:rsid w:val="00B13E1B"/>
    <w:rsid w:val="00B14381"/>
    <w:rsid w:val="00B14524"/>
    <w:rsid w:val="00B147BB"/>
    <w:rsid w:val="00B14846"/>
    <w:rsid w:val="00B14938"/>
    <w:rsid w:val="00B14B71"/>
    <w:rsid w:val="00B14DBD"/>
    <w:rsid w:val="00B14FA9"/>
    <w:rsid w:val="00B15048"/>
    <w:rsid w:val="00B15701"/>
    <w:rsid w:val="00B15749"/>
    <w:rsid w:val="00B15A1D"/>
    <w:rsid w:val="00B15CBE"/>
    <w:rsid w:val="00B15EA2"/>
    <w:rsid w:val="00B15EEB"/>
    <w:rsid w:val="00B15F6F"/>
    <w:rsid w:val="00B163C6"/>
    <w:rsid w:val="00B1651A"/>
    <w:rsid w:val="00B168FF"/>
    <w:rsid w:val="00B16B2A"/>
    <w:rsid w:val="00B16B41"/>
    <w:rsid w:val="00B16BE3"/>
    <w:rsid w:val="00B16D68"/>
    <w:rsid w:val="00B16E49"/>
    <w:rsid w:val="00B16F15"/>
    <w:rsid w:val="00B174B3"/>
    <w:rsid w:val="00B1782E"/>
    <w:rsid w:val="00B17A45"/>
    <w:rsid w:val="00B17AC6"/>
    <w:rsid w:val="00B17B75"/>
    <w:rsid w:val="00B17B9D"/>
    <w:rsid w:val="00B17E21"/>
    <w:rsid w:val="00B2010B"/>
    <w:rsid w:val="00B202EA"/>
    <w:rsid w:val="00B20319"/>
    <w:rsid w:val="00B20476"/>
    <w:rsid w:val="00B20914"/>
    <w:rsid w:val="00B20A1A"/>
    <w:rsid w:val="00B20D05"/>
    <w:rsid w:val="00B21039"/>
    <w:rsid w:val="00B21132"/>
    <w:rsid w:val="00B211F1"/>
    <w:rsid w:val="00B2137B"/>
    <w:rsid w:val="00B213B4"/>
    <w:rsid w:val="00B21AA0"/>
    <w:rsid w:val="00B21EB3"/>
    <w:rsid w:val="00B21EE9"/>
    <w:rsid w:val="00B22A68"/>
    <w:rsid w:val="00B22B8A"/>
    <w:rsid w:val="00B22C29"/>
    <w:rsid w:val="00B22EE9"/>
    <w:rsid w:val="00B232C5"/>
    <w:rsid w:val="00B23325"/>
    <w:rsid w:val="00B235D8"/>
    <w:rsid w:val="00B2363D"/>
    <w:rsid w:val="00B236EC"/>
    <w:rsid w:val="00B236FC"/>
    <w:rsid w:val="00B23EB5"/>
    <w:rsid w:val="00B24490"/>
    <w:rsid w:val="00B24538"/>
    <w:rsid w:val="00B245E9"/>
    <w:rsid w:val="00B24919"/>
    <w:rsid w:val="00B24AA3"/>
    <w:rsid w:val="00B2517A"/>
    <w:rsid w:val="00B25611"/>
    <w:rsid w:val="00B25CFF"/>
    <w:rsid w:val="00B25EF3"/>
    <w:rsid w:val="00B261AB"/>
    <w:rsid w:val="00B26780"/>
    <w:rsid w:val="00B2690D"/>
    <w:rsid w:val="00B26B88"/>
    <w:rsid w:val="00B26CF3"/>
    <w:rsid w:val="00B2708E"/>
    <w:rsid w:val="00B2712A"/>
    <w:rsid w:val="00B27171"/>
    <w:rsid w:val="00B274AF"/>
    <w:rsid w:val="00B2752F"/>
    <w:rsid w:val="00B2760D"/>
    <w:rsid w:val="00B27745"/>
    <w:rsid w:val="00B2792E"/>
    <w:rsid w:val="00B27D2C"/>
    <w:rsid w:val="00B27DF4"/>
    <w:rsid w:val="00B27F18"/>
    <w:rsid w:val="00B30330"/>
    <w:rsid w:val="00B3041B"/>
    <w:rsid w:val="00B30653"/>
    <w:rsid w:val="00B30961"/>
    <w:rsid w:val="00B3098C"/>
    <w:rsid w:val="00B30B55"/>
    <w:rsid w:val="00B30D64"/>
    <w:rsid w:val="00B30DE2"/>
    <w:rsid w:val="00B30E5C"/>
    <w:rsid w:val="00B30FE6"/>
    <w:rsid w:val="00B311C1"/>
    <w:rsid w:val="00B31CC9"/>
    <w:rsid w:val="00B31E09"/>
    <w:rsid w:val="00B3226B"/>
    <w:rsid w:val="00B3243F"/>
    <w:rsid w:val="00B32669"/>
    <w:rsid w:val="00B32870"/>
    <w:rsid w:val="00B32895"/>
    <w:rsid w:val="00B32A14"/>
    <w:rsid w:val="00B32D1B"/>
    <w:rsid w:val="00B32D1E"/>
    <w:rsid w:val="00B32E10"/>
    <w:rsid w:val="00B32F95"/>
    <w:rsid w:val="00B33230"/>
    <w:rsid w:val="00B33DB8"/>
    <w:rsid w:val="00B3416E"/>
    <w:rsid w:val="00B34189"/>
    <w:rsid w:val="00B3451D"/>
    <w:rsid w:val="00B34779"/>
    <w:rsid w:val="00B34897"/>
    <w:rsid w:val="00B34A6B"/>
    <w:rsid w:val="00B34B8D"/>
    <w:rsid w:val="00B34BAF"/>
    <w:rsid w:val="00B34D69"/>
    <w:rsid w:val="00B34E12"/>
    <w:rsid w:val="00B34E93"/>
    <w:rsid w:val="00B34E9E"/>
    <w:rsid w:val="00B35103"/>
    <w:rsid w:val="00B351E0"/>
    <w:rsid w:val="00B351F0"/>
    <w:rsid w:val="00B352BC"/>
    <w:rsid w:val="00B353F3"/>
    <w:rsid w:val="00B35733"/>
    <w:rsid w:val="00B35782"/>
    <w:rsid w:val="00B358AC"/>
    <w:rsid w:val="00B35A84"/>
    <w:rsid w:val="00B363DA"/>
    <w:rsid w:val="00B36547"/>
    <w:rsid w:val="00B366BE"/>
    <w:rsid w:val="00B36969"/>
    <w:rsid w:val="00B36A3D"/>
    <w:rsid w:val="00B36CF0"/>
    <w:rsid w:val="00B36EE0"/>
    <w:rsid w:val="00B37075"/>
    <w:rsid w:val="00B37198"/>
    <w:rsid w:val="00B372F3"/>
    <w:rsid w:val="00B37389"/>
    <w:rsid w:val="00B37685"/>
    <w:rsid w:val="00B37C59"/>
    <w:rsid w:val="00B37F51"/>
    <w:rsid w:val="00B37F65"/>
    <w:rsid w:val="00B37FEC"/>
    <w:rsid w:val="00B40009"/>
    <w:rsid w:val="00B405DE"/>
    <w:rsid w:val="00B40708"/>
    <w:rsid w:val="00B4075F"/>
    <w:rsid w:val="00B4077D"/>
    <w:rsid w:val="00B40826"/>
    <w:rsid w:val="00B40CA9"/>
    <w:rsid w:val="00B40CC3"/>
    <w:rsid w:val="00B40F96"/>
    <w:rsid w:val="00B4118A"/>
    <w:rsid w:val="00B413E1"/>
    <w:rsid w:val="00B4143F"/>
    <w:rsid w:val="00B41847"/>
    <w:rsid w:val="00B41907"/>
    <w:rsid w:val="00B41BDD"/>
    <w:rsid w:val="00B41DFA"/>
    <w:rsid w:val="00B41F63"/>
    <w:rsid w:val="00B42144"/>
    <w:rsid w:val="00B4219F"/>
    <w:rsid w:val="00B425A3"/>
    <w:rsid w:val="00B42657"/>
    <w:rsid w:val="00B428FE"/>
    <w:rsid w:val="00B42B0A"/>
    <w:rsid w:val="00B42C0A"/>
    <w:rsid w:val="00B42D8D"/>
    <w:rsid w:val="00B42EF8"/>
    <w:rsid w:val="00B430C3"/>
    <w:rsid w:val="00B434D7"/>
    <w:rsid w:val="00B43589"/>
    <w:rsid w:val="00B4387E"/>
    <w:rsid w:val="00B43FA3"/>
    <w:rsid w:val="00B44036"/>
    <w:rsid w:val="00B44990"/>
    <w:rsid w:val="00B45082"/>
    <w:rsid w:val="00B451F4"/>
    <w:rsid w:val="00B454D2"/>
    <w:rsid w:val="00B45760"/>
    <w:rsid w:val="00B458F2"/>
    <w:rsid w:val="00B4592D"/>
    <w:rsid w:val="00B45BBA"/>
    <w:rsid w:val="00B45C3A"/>
    <w:rsid w:val="00B460D5"/>
    <w:rsid w:val="00B4623C"/>
    <w:rsid w:val="00B463B0"/>
    <w:rsid w:val="00B4653B"/>
    <w:rsid w:val="00B465F1"/>
    <w:rsid w:val="00B4668E"/>
    <w:rsid w:val="00B466B4"/>
    <w:rsid w:val="00B46A68"/>
    <w:rsid w:val="00B46CA3"/>
    <w:rsid w:val="00B46F5A"/>
    <w:rsid w:val="00B4706F"/>
    <w:rsid w:val="00B47A62"/>
    <w:rsid w:val="00B47A64"/>
    <w:rsid w:val="00B500EB"/>
    <w:rsid w:val="00B5014E"/>
    <w:rsid w:val="00B503E2"/>
    <w:rsid w:val="00B50473"/>
    <w:rsid w:val="00B50DD7"/>
    <w:rsid w:val="00B50FD2"/>
    <w:rsid w:val="00B5102E"/>
    <w:rsid w:val="00B5131F"/>
    <w:rsid w:val="00B51545"/>
    <w:rsid w:val="00B518B8"/>
    <w:rsid w:val="00B51ACC"/>
    <w:rsid w:val="00B51AF2"/>
    <w:rsid w:val="00B51BF5"/>
    <w:rsid w:val="00B524D2"/>
    <w:rsid w:val="00B52C3F"/>
    <w:rsid w:val="00B52D0E"/>
    <w:rsid w:val="00B52DE6"/>
    <w:rsid w:val="00B5335F"/>
    <w:rsid w:val="00B53494"/>
    <w:rsid w:val="00B53A94"/>
    <w:rsid w:val="00B53B19"/>
    <w:rsid w:val="00B53B86"/>
    <w:rsid w:val="00B53D47"/>
    <w:rsid w:val="00B53F4A"/>
    <w:rsid w:val="00B541B9"/>
    <w:rsid w:val="00B54C48"/>
    <w:rsid w:val="00B54D7A"/>
    <w:rsid w:val="00B54F54"/>
    <w:rsid w:val="00B5534F"/>
    <w:rsid w:val="00B5547F"/>
    <w:rsid w:val="00B554C2"/>
    <w:rsid w:val="00B55559"/>
    <w:rsid w:val="00B55B76"/>
    <w:rsid w:val="00B56276"/>
    <w:rsid w:val="00B56287"/>
    <w:rsid w:val="00B5720C"/>
    <w:rsid w:val="00B5766A"/>
    <w:rsid w:val="00B5793D"/>
    <w:rsid w:val="00B57C8B"/>
    <w:rsid w:val="00B57DA7"/>
    <w:rsid w:val="00B602D6"/>
    <w:rsid w:val="00B6073B"/>
    <w:rsid w:val="00B6089E"/>
    <w:rsid w:val="00B60A89"/>
    <w:rsid w:val="00B60E5A"/>
    <w:rsid w:val="00B61020"/>
    <w:rsid w:val="00B612A4"/>
    <w:rsid w:val="00B616D8"/>
    <w:rsid w:val="00B61F0D"/>
    <w:rsid w:val="00B620EB"/>
    <w:rsid w:val="00B62134"/>
    <w:rsid w:val="00B624C5"/>
    <w:rsid w:val="00B62551"/>
    <w:rsid w:val="00B62637"/>
    <w:rsid w:val="00B628DF"/>
    <w:rsid w:val="00B62B8C"/>
    <w:rsid w:val="00B62BE0"/>
    <w:rsid w:val="00B62EA8"/>
    <w:rsid w:val="00B630D0"/>
    <w:rsid w:val="00B63129"/>
    <w:rsid w:val="00B6316D"/>
    <w:rsid w:val="00B63402"/>
    <w:rsid w:val="00B63421"/>
    <w:rsid w:val="00B634D6"/>
    <w:rsid w:val="00B63506"/>
    <w:rsid w:val="00B63732"/>
    <w:rsid w:val="00B63874"/>
    <w:rsid w:val="00B644A5"/>
    <w:rsid w:val="00B64B6E"/>
    <w:rsid w:val="00B654B8"/>
    <w:rsid w:val="00B65584"/>
    <w:rsid w:val="00B65E84"/>
    <w:rsid w:val="00B660EF"/>
    <w:rsid w:val="00B66B5E"/>
    <w:rsid w:val="00B66C90"/>
    <w:rsid w:val="00B66E33"/>
    <w:rsid w:val="00B66F91"/>
    <w:rsid w:val="00B6748C"/>
    <w:rsid w:val="00B67C59"/>
    <w:rsid w:val="00B67E38"/>
    <w:rsid w:val="00B7040C"/>
    <w:rsid w:val="00B70435"/>
    <w:rsid w:val="00B70447"/>
    <w:rsid w:val="00B706C9"/>
    <w:rsid w:val="00B706FE"/>
    <w:rsid w:val="00B70732"/>
    <w:rsid w:val="00B70C9D"/>
    <w:rsid w:val="00B7132B"/>
    <w:rsid w:val="00B71520"/>
    <w:rsid w:val="00B7158C"/>
    <w:rsid w:val="00B71D1F"/>
    <w:rsid w:val="00B71F9F"/>
    <w:rsid w:val="00B71FE7"/>
    <w:rsid w:val="00B728AB"/>
    <w:rsid w:val="00B72BD2"/>
    <w:rsid w:val="00B73078"/>
    <w:rsid w:val="00B7309C"/>
    <w:rsid w:val="00B73310"/>
    <w:rsid w:val="00B73344"/>
    <w:rsid w:val="00B734DE"/>
    <w:rsid w:val="00B73590"/>
    <w:rsid w:val="00B735FD"/>
    <w:rsid w:val="00B737DB"/>
    <w:rsid w:val="00B73D7B"/>
    <w:rsid w:val="00B74691"/>
    <w:rsid w:val="00B749BD"/>
    <w:rsid w:val="00B7543C"/>
    <w:rsid w:val="00B75596"/>
    <w:rsid w:val="00B757DD"/>
    <w:rsid w:val="00B75BDE"/>
    <w:rsid w:val="00B75D9A"/>
    <w:rsid w:val="00B765FA"/>
    <w:rsid w:val="00B7688E"/>
    <w:rsid w:val="00B76AB6"/>
    <w:rsid w:val="00B76BCD"/>
    <w:rsid w:val="00B76DF6"/>
    <w:rsid w:val="00B76E30"/>
    <w:rsid w:val="00B76E9D"/>
    <w:rsid w:val="00B76FA3"/>
    <w:rsid w:val="00B771F7"/>
    <w:rsid w:val="00B77628"/>
    <w:rsid w:val="00B7793F"/>
    <w:rsid w:val="00B77D5F"/>
    <w:rsid w:val="00B77DD5"/>
    <w:rsid w:val="00B803F7"/>
    <w:rsid w:val="00B8078B"/>
    <w:rsid w:val="00B807EC"/>
    <w:rsid w:val="00B80BA1"/>
    <w:rsid w:val="00B80FCA"/>
    <w:rsid w:val="00B81351"/>
    <w:rsid w:val="00B81408"/>
    <w:rsid w:val="00B8150A"/>
    <w:rsid w:val="00B81531"/>
    <w:rsid w:val="00B8184D"/>
    <w:rsid w:val="00B81871"/>
    <w:rsid w:val="00B819CF"/>
    <w:rsid w:val="00B819FC"/>
    <w:rsid w:val="00B81A35"/>
    <w:rsid w:val="00B81C3F"/>
    <w:rsid w:val="00B81E99"/>
    <w:rsid w:val="00B81F86"/>
    <w:rsid w:val="00B8216B"/>
    <w:rsid w:val="00B82AB0"/>
    <w:rsid w:val="00B82B5C"/>
    <w:rsid w:val="00B82F08"/>
    <w:rsid w:val="00B82F2C"/>
    <w:rsid w:val="00B83080"/>
    <w:rsid w:val="00B830E5"/>
    <w:rsid w:val="00B8333B"/>
    <w:rsid w:val="00B83426"/>
    <w:rsid w:val="00B8350B"/>
    <w:rsid w:val="00B839F9"/>
    <w:rsid w:val="00B83CA3"/>
    <w:rsid w:val="00B83E57"/>
    <w:rsid w:val="00B8409E"/>
    <w:rsid w:val="00B8409F"/>
    <w:rsid w:val="00B843A0"/>
    <w:rsid w:val="00B8452E"/>
    <w:rsid w:val="00B8456D"/>
    <w:rsid w:val="00B845FF"/>
    <w:rsid w:val="00B84661"/>
    <w:rsid w:val="00B84706"/>
    <w:rsid w:val="00B84BBB"/>
    <w:rsid w:val="00B851EE"/>
    <w:rsid w:val="00B851F2"/>
    <w:rsid w:val="00B8522A"/>
    <w:rsid w:val="00B852B3"/>
    <w:rsid w:val="00B853BA"/>
    <w:rsid w:val="00B853E6"/>
    <w:rsid w:val="00B85818"/>
    <w:rsid w:val="00B8590E"/>
    <w:rsid w:val="00B85B56"/>
    <w:rsid w:val="00B85D52"/>
    <w:rsid w:val="00B85FE2"/>
    <w:rsid w:val="00B86589"/>
    <w:rsid w:val="00B865FB"/>
    <w:rsid w:val="00B86604"/>
    <w:rsid w:val="00B86738"/>
    <w:rsid w:val="00B867CB"/>
    <w:rsid w:val="00B86895"/>
    <w:rsid w:val="00B86AE0"/>
    <w:rsid w:val="00B86B08"/>
    <w:rsid w:val="00B87099"/>
    <w:rsid w:val="00B875AC"/>
    <w:rsid w:val="00B87854"/>
    <w:rsid w:val="00B87A5F"/>
    <w:rsid w:val="00B87B17"/>
    <w:rsid w:val="00B87E5F"/>
    <w:rsid w:val="00B90609"/>
    <w:rsid w:val="00B90750"/>
    <w:rsid w:val="00B908B6"/>
    <w:rsid w:val="00B9094B"/>
    <w:rsid w:val="00B90AAB"/>
    <w:rsid w:val="00B90C88"/>
    <w:rsid w:val="00B90FF7"/>
    <w:rsid w:val="00B91029"/>
    <w:rsid w:val="00B9106E"/>
    <w:rsid w:val="00B913DD"/>
    <w:rsid w:val="00B920C6"/>
    <w:rsid w:val="00B9219D"/>
    <w:rsid w:val="00B92505"/>
    <w:rsid w:val="00B929A5"/>
    <w:rsid w:val="00B92A5E"/>
    <w:rsid w:val="00B92A77"/>
    <w:rsid w:val="00B92CDB"/>
    <w:rsid w:val="00B92D0F"/>
    <w:rsid w:val="00B92DAD"/>
    <w:rsid w:val="00B92E81"/>
    <w:rsid w:val="00B92EF1"/>
    <w:rsid w:val="00B92FAD"/>
    <w:rsid w:val="00B931A5"/>
    <w:rsid w:val="00B93A21"/>
    <w:rsid w:val="00B93B5E"/>
    <w:rsid w:val="00B93D25"/>
    <w:rsid w:val="00B93ED4"/>
    <w:rsid w:val="00B94088"/>
    <w:rsid w:val="00B941D1"/>
    <w:rsid w:val="00B946BE"/>
    <w:rsid w:val="00B94772"/>
    <w:rsid w:val="00B94DB2"/>
    <w:rsid w:val="00B94E64"/>
    <w:rsid w:val="00B950A8"/>
    <w:rsid w:val="00B95878"/>
    <w:rsid w:val="00B958F1"/>
    <w:rsid w:val="00B95942"/>
    <w:rsid w:val="00B95A43"/>
    <w:rsid w:val="00B95B2A"/>
    <w:rsid w:val="00B95C2B"/>
    <w:rsid w:val="00B96225"/>
    <w:rsid w:val="00B967FF"/>
    <w:rsid w:val="00B969BC"/>
    <w:rsid w:val="00B969DA"/>
    <w:rsid w:val="00B969E0"/>
    <w:rsid w:val="00B96BD7"/>
    <w:rsid w:val="00B96F09"/>
    <w:rsid w:val="00B97010"/>
    <w:rsid w:val="00B9707D"/>
    <w:rsid w:val="00B97580"/>
    <w:rsid w:val="00B975F0"/>
    <w:rsid w:val="00B9771C"/>
    <w:rsid w:val="00B9788E"/>
    <w:rsid w:val="00B978B7"/>
    <w:rsid w:val="00B9791B"/>
    <w:rsid w:val="00BA06D4"/>
    <w:rsid w:val="00BA07C9"/>
    <w:rsid w:val="00BA0E8D"/>
    <w:rsid w:val="00BA13DE"/>
    <w:rsid w:val="00BA17BD"/>
    <w:rsid w:val="00BA1823"/>
    <w:rsid w:val="00BA1B9F"/>
    <w:rsid w:val="00BA1C89"/>
    <w:rsid w:val="00BA1FA0"/>
    <w:rsid w:val="00BA21B9"/>
    <w:rsid w:val="00BA24B8"/>
    <w:rsid w:val="00BA2561"/>
    <w:rsid w:val="00BA26F5"/>
    <w:rsid w:val="00BA271B"/>
    <w:rsid w:val="00BA28BF"/>
    <w:rsid w:val="00BA2956"/>
    <w:rsid w:val="00BA2ACA"/>
    <w:rsid w:val="00BA2E22"/>
    <w:rsid w:val="00BA312F"/>
    <w:rsid w:val="00BA3566"/>
    <w:rsid w:val="00BA35A4"/>
    <w:rsid w:val="00BA3CA2"/>
    <w:rsid w:val="00BA3F0B"/>
    <w:rsid w:val="00BA3FE2"/>
    <w:rsid w:val="00BA40FA"/>
    <w:rsid w:val="00BA424C"/>
    <w:rsid w:val="00BA437F"/>
    <w:rsid w:val="00BA47A3"/>
    <w:rsid w:val="00BA48C2"/>
    <w:rsid w:val="00BA4C0E"/>
    <w:rsid w:val="00BA4DBC"/>
    <w:rsid w:val="00BA4F9A"/>
    <w:rsid w:val="00BA57C7"/>
    <w:rsid w:val="00BA59A5"/>
    <w:rsid w:val="00BA5FC2"/>
    <w:rsid w:val="00BA6250"/>
    <w:rsid w:val="00BA6308"/>
    <w:rsid w:val="00BA731D"/>
    <w:rsid w:val="00BA75AD"/>
    <w:rsid w:val="00BA7E11"/>
    <w:rsid w:val="00BA7EAB"/>
    <w:rsid w:val="00BB0095"/>
    <w:rsid w:val="00BB01AC"/>
    <w:rsid w:val="00BB0470"/>
    <w:rsid w:val="00BB06BF"/>
    <w:rsid w:val="00BB06EF"/>
    <w:rsid w:val="00BB084B"/>
    <w:rsid w:val="00BB088D"/>
    <w:rsid w:val="00BB097E"/>
    <w:rsid w:val="00BB0A02"/>
    <w:rsid w:val="00BB0B11"/>
    <w:rsid w:val="00BB0E7C"/>
    <w:rsid w:val="00BB127C"/>
    <w:rsid w:val="00BB12D1"/>
    <w:rsid w:val="00BB14BE"/>
    <w:rsid w:val="00BB1758"/>
    <w:rsid w:val="00BB1990"/>
    <w:rsid w:val="00BB1E1A"/>
    <w:rsid w:val="00BB1F4C"/>
    <w:rsid w:val="00BB200F"/>
    <w:rsid w:val="00BB2619"/>
    <w:rsid w:val="00BB28DF"/>
    <w:rsid w:val="00BB2CF4"/>
    <w:rsid w:val="00BB36BC"/>
    <w:rsid w:val="00BB384B"/>
    <w:rsid w:val="00BB3D45"/>
    <w:rsid w:val="00BB3DD8"/>
    <w:rsid w:val="00BB3E33"/>
    <w:rsid w:val="00BB3EBE"/>
    <w:rsid w:val="00BB3FC5"/>
    <w:rsid w:val="00BB40EF"/>
    <w:rsid w:val="00BB46D6"/>
    <w:rsid w:val="00BB484E"/>
    <w:rsid w:val="00BB4945"/>
    <w:rsid w:val="00BB4A13"/>
    <w:rsid w:val="00BB4B71"/>
    <w:rsid w:val="00BB4C98"/>
    <w:rsid w:val="00BB4F2B"/>
    <w:rsid w:val="00BB5158"/>
    <w:rsid w:val="00BB53EC"/>
    <w:rsid w:val="00BB58B4"/>
    <w:rsid w:val="00BB59D2"/>
    <w:rsid w:val="00BB5A6B"/>
    <w:rsid w:val="00BB5D9B"/>
    <w:rsid w:val="00BB5DEA"/>
    <w:rsid w:val="00BB5EFC"/>
    <w:rsid w:val="00BB691F"/>
    <w:rsid w:val="00BB6C67"/>
    <w:rsid w:val="00BB6E36"/>
    <w:rsid w:val="00BB6EF7"/>
    <w:rsid w:val="00BB6F2E"/>
    <w:rsid w:val="00BB6F85"/>
    <w:rsid w:val="00BB6F9B"/>
    <w:rsid w:val="00BB7313"/>
    <w:rsid w:val="00BB7678"/>
    <w:rsid w:val="00BB7712"/>
    <w:rsid w:val="00BB7813"/>
    <w:rsid w:val="00BB78EE"/>
    <w:rsid w:val="00BB7A92"/>
    <w:rsid w:val="00BB7D31"/>
    <w:rsid w:val="00BB7D4B"/>
    <w:rsid w:val="00BB7E4E"/>
    <w:rsid w:val="00BB7EC0"/>
    <w:rsid w:val="00BC0265"/>
    <w:rsid w:val="00BC042A"/>
    <w:rsid w:val="00BC0715"/>
    <w:rsid w:val="00BC0BDA"/>
    <w:rsid w:val="00BC0CD0"/>
    <w:rsid w:val="00BC0EA2"/>
    <w:rsid w:val="00BC0F26"/>
    <w:rsid w:val="00BC10A1"/>
    <w:rsid w:val="00BC14B1"/>
    <w:rsid w:val="00BC1834"/>
    <w:rsid w:val="00BC191F"/>
    <w:rsid w:val="00BC1B83"/>
    <w:rsid w:val="00BC1C2A"/>
    <w:rsid w:val="00BC1DA2"/>
    <w:rsid w:val="00BC1F34"/>
    <w:rsid w:val="00BC2284"/>
    <w:rsid w:val="00BC258E"/>
    <w:rsid w:val="00BC2848"/>
    <w:rsid w:val="00BC2A97"/>
    <w:rsid w:val="00BC31B3"/>
    <w:rsid w:val="00BC3204"/>
    <w:rsid w:val="00BC33B2"/>
    <w:rsid w:val="00BC3584"/>
    <w:rsid w:val="00BC3617"/>
    <w:rsid w:val="00BC36C6"/>
    <w:rsid w:val="00BC3883"/>
    <w:rsid w:val="00BC38DF"/>
    <w:rsid w:val="00BC3BED"/>
    <w:rsid w:val="00BC3D67"/>
    <w:rsid w:val="00BC3F1E"/>
    <w:rsid w:val="00BC4889"/>
    <w:rsid w:val="00BC4D65"/>
    <w:rsid w:val="00BC4D7E"/>
    <w:rsid w:val="00BC4ECC"/>
    <w:rsid w:val="00BC5036"/>
    <w:rsid w:val="00BC50F6"/>
    <w:rsid w:val="00BC535C"/>
    <w:rsid w:val="00BC5474"/>
    <w:rsid w:val="00BC55C0"/>
    <w:rsid w:val="00BC5623"/>
    <w:rsid w:val="00BC570C"/>
    <w:rsid w:val="00BC576A"/>
    <w:rsid w:val="00BC5F2D"/>
    <w:rsid w:val="00BC5FFE"/>
    <w:rsid w:val="00BC6052"/>
    <w:rsid w:val="00BC6C87"/>
    <w:rsid w:val="00BC6EC9"/>
    <w:rsid w:val="00BC70C4"/>
    <w:rsid w:val="00BC722D"/>
    <w:rsid w:val="00BC7504"/>
    <w:rsid w:val="00BC7744"/>
    <w:rsid w:val="00BC7F17"/>
    <w:rsid w:val="00BD053D"/>
    <w:rsid w:val="00BD0A1D"/>
    <w:rsid w:val="00BD177B"/>
    <w:rsid w:val="00BD19D3"/>
    <w:rsid w:val="00BD1BF5"/>
    <w:rsid w:val="00BD1C45"/>
    <w:rsid w:val="00BD1E2D"/>
    <w:rsid w:val="00BD247A"/>
    <w:rsid w:val="00BD25B4"/>
    <w:rsid w:val="00BD2943"/>
    <w:rsid w:val="00BD29A0"/>
    <w:rsid w:val="00BD2B9C"/>
    <w:rsid w:val="00BD2FF3"/>
    <w:rsid w:val="00BD34D5"/>
    <w:rsid w:val="00BD39D3"/>
    <w:rsid w:val="00BD3B3B"/>
    <w:rsid w:val="00BD3BB0"/>
    <w:rsid w:val="00BD3D5F"/>
    <w:rsid w:val="00BD3EEB"/>
    <w:rsid w:val="00BD41B5"/>
    <w:rsid w:val="00BD4319"/>
    <w:rsid w:val="00BD459E"/>
    <w:rsid w:val="00BD486B"/>
    <w:rsid w:val="00BD509A"/>
    <w:rsid w:val="00BD5158"/>
    <w:rsid w:val="00BD53FD"/>
    <w:rsid w:val="00BD5D78"/>
    <w:rsid w:val="00BD6087"/>
    <w:rsid w:val="00BD6159"/>
    <w:rsid w:val="00BD64C0"/>
    <w:rsid w:val="00BD6623"/>
    <w:rsid w:val="00BD664A"/>
    <w:rsid w:val="00BD690B"/>
    <w:rsid w:val="00BD69F4"/>
    <w:rsid w:val="00BD6D78"/>
    <w:rsid w:val="00BD6FEE"/>
    <w:rsid w:val="00BD70B9"/>
    <w:rsid w:val="00BD714A"/>
    <w:rsid w:val="00BD719D"/>
    <w:rsid w:val="00BD71A3"/>
    <w:rsid w:val="00BD7912"/>
    <w:rsid w:val="00BD79FC"/>
    <w:rsid w:val="00BD7A88"/>
    <w:rsid w:val="00BD7D51"/>
    <w:rsid w:val="00BD7F55"/>
    <w:rsid w:val="00BE03C1"/>
    <w:rsid w:val="00BE06B7"/>
    <w:rsid w:val="00BE07F2"/>
    <w:rsid w:val="00BE0941"/>
    <w:rsid w:val="00BE0A19"/>
    <w:rsid w:val="00BE0A2D"/>
    <w:rsid w:val="00BE17CB"/>
    <w:rsid w:val="00BE17D5"/>
    <w:rsid w:val="00BE1B2A"/>
    <w:rsid w:val="00BE1C91"/>
    <w:rsid w:val="00BE1E66"/>
    <w:rsid w:val="00BE1FE2"/>
    <w:rsid w:val="00BE24E0"/>
    <w:rsid w:val="00BE2566"/>
    <w:rsid w:val="00BE28E8"/>
    <w:rsid w:val="00BE2DCA"/>
    <w:rsid w:val="00BE2E80"/>
    <w:rsid w:val="00BE2F00"/>
    <w:rsid w:val="00BE2FBE"/>
    <w:rsid w:val="00BE313B"/>
    <w:rsid w:val="00BE3187"/>
    <w:rsid w:val="00BE3764"/>
    <w:rsid w:val="00BE3A39"/>
    <w:rsid w:val="00BE3E45"/>
    <w:rsid w:val="00BE3FF7"/>
    <w:rsid w:val="00BE414D"/>
    <w:rsid w:val="00BE43A7"/>
    <w:rsid w:val="00BE44D1"/>
    <w:rsid w:val="00BE4856"/>
    <w:rsid w:val="00BE57E0"/>
    <w:rsid w:val="00BE585D"/>
    <w:rsid w:val="00BE5AF9"/>
    <w:rsid w:val="00BE5FA2"/>
    <w:rsid w:val="00BE60AC"/>
    <w:rsid w:val="00BE61BE"/>
    <w:rsid w:val="00BE63FF"/>
    <w:rsid w:val="00BE66C2"/>
    <w:rsid w:val="00BE686A"/>
    <w:rsid w:val="00BE69C0"/>
    <w:rsid w:val="00BE6C36"/>
    <w:rsid w:val="00BE7284"/>
    <w:rsid w:val="00BE72F6"/>
    <w:rsid w:val="00BE7967"/>
    <w:rsid w:val="00BE79CC"/>
    <w:rsid w:val="00BE7C30"/>
    <w:rsid w:val="00BE7FD6"/>
    <w:rsid w:val="00BF032F"/>
    <w:rsid w:val="00BF039A"/>
    <w:rsid w:val="00BF0452"/>
    <w:rsid w:val="00BF0B28"/>
    <w:rsid w:val="00BF0CEF"/>
    <w:rsid w:val="00BF1055"/>
    <w:rsid w:val="00BF1602"/>
    <w:rsid w:val="00BF167F"/>
    <w:rsid w:val="00BF1740"/>
    <w:rsid w:val="00BF1846"/>
    <w:rsid w:val="00BF18A7"/>
    <w:rsid w:val="00BF1CC3"/>
    <w:rsid w:val="00BF1CF6"/>
    <w:rsid w:val="00BF1EF9"/>
    <w:rsid w:val="00BF2127"/>
    <w:rsid w:val="00BF2244"/>
    <w:rsid w:val="00BF2378"/>
    <w:rsid w:val="00BF24A7"/>
    <w:rsid w:val="00BF24D1"/>
    <w:rsid w:val="00BF273C"/>
    <w:rsid w:val="00BF27E3"/>
    <w:rsid w:val="00BF284E"/>
    <w:rsid w:val="00BF2A45"/>
    <w:rsid w:val="00BF349A"/>
    <w:rsid w:val="00BF384A"/>
    <w:rsid w:val="00BF3DFE"/>
    <w:rsid w:val="00BF3EB8"/>
    <w:rsid w:val="00BF401B"/>
    <w:rsid w:val="00BF407F"/>
    <w:rsid w:val="00BF421F"/>
    <w:rsid w:val="00BF4234"/>
    <w:rsid w:val="00BF426D"/>
    <w:rsid w:val="00BF42BC"/>
    <w:rsid w:val="00BF43FB"/>
    <w:rsid w:val="00BF4437"/>
    <w:rsid w:val="00BF447B"/>
    <w:rsid w:val="00BF45DB"/>
    <w:rsid w:val="00BF45DE"/>
    <w:rsid w:val="00BF45FB"/>
    <w:rsid w:val="00BF4726"/>
    <w:rsid w:val="00BF47E0"/>
    <w:rsid w:val="00BF50C6"/>
    <w:rsid w:val="00BF534F"/>
    <w:rsid w:val="00BF543F"/>
    <w:rsid w:val="00BF5642"/>
    <w:rsid w:val="00BF584C"/>
    <w:rsid w:val="00BF5D5D"/>
    <w:rsid w:val="00BF5E2B"/>
    <w:rsid w:val="00BF6097"/>
    <w:rsid w:val="00BF60F5"/>
    <w:rsid w:val="00BF6179"/>
    <w:rsid w:val="00BF671C"/>
    <w:rsid w:val="00BF682F"/>
    <w:rsid w:val="00BF69AB"/>
    <w:rsid w:val="00BF69DF"/>
    <w:rsid w:val="00BF6C4D"/>
    <w:rsid w:val="00BF6E82"/>
    <w:rsid w:val="00BF7452"/>
    <w:rsid w:val="00BF75EA"/>
    <w:rsid w:val="00BF7AA6"/>
    <w:rsid w:val="00BF7CFD"/>
    <w:rsid w:val="00C0033E"/>
    <w:rsid w:val="00C00587"/>
    <w:rsid w:val="00C00894"/>
    <w:rsid w:val="00C00932"/>
    <w:rsid w:val="00C00A9C"/>
    <w:rsid w:val="00C00EB7"/>
    <w:rsid w:val="00C014C2"/>
    <w:rsid w:val="00C01664"/>
    <w:rsid w:val="00C01765"/>
    <w:rsid w:val="00C01B51"/>
    <w:rsid w:val="00C022DC"/>
    <w:rsid w:val="00C022E3"/>
    <w:rsid w:val="00C02476"/>
    <w:rsid w:val="00C02B9E"/>
    <w:rsid w:val="00C02C5A"/>
    <w:rsid w:val="00C02E66"/>
    <w:rsid w:val="00C02ECD"/>
    <w:rsid w:val="00C03019"/>
    <w:rsid w:val="00C0302E"/>
    <w:rsid w:val="00C03985"/>
    <w:rsid w:val="00C03A59"/>
    <w:rsid w:val="00C03BED"/>
    <w:rsid w:val="00C03C84"/>
    <w:rsid w:val="00C03E67"/>
    <w:rsid w:val="00C04030"/>
    <w:rsid w:val="00C04133"/>
    <w:rsid w:val="00C043C7"/>
    <w:rsid w:val="00C043FA"/>
    <w:rsid w:val="00C04493"/>
    <w:rsid w:val="00C04524"/>
    <w:rsid w:val="00C0491A"/>
    <w:rsid w:val="00C04976"/>
    <w:rsid w:val="00C04AE2"/>
    <w:rsid w:val="00C04E79"/>
    <w:rsid w:val="00C051EE"/>
    <w:rsid w:val="00C053FD"/>
    <w:rsid w:val="00C0555A"/>
    <w:rsid w:val="00C0583A"/>
    <w:rsid w:val="00C05AFE"/>
    <w:rsid w:val="00C05C70"/>
    <w:rsid w:val="00C06156"/>
    <w:rsid w:val="00C06577"/>
    <w:rsid w:val="00C06625"/>
    <w:rsid w:val="00C067AA"/>
    <w:rsid w:val="00C069E9"/>
    <w:rsid w:val="00C06BD1"/>
    <w:rsid w:val="00C06C3B"/>
    <w:rsid w:val="00C071B0"/>
    <w:rsid w:val="00C076B8"/>
    <w:rsid w:val="00C101CA"/>
    <w:rsid w:val="00C101DB"/>
    <w:rsid w:val="00C104C8"/>
    <w:rsid w:val="00C105CF"/>
    <w:rsid w:val="00C10659"/>
    <w:rsid w:val="00C1069A"/>
    <w:rsid w:val="00C1074C"/>
    <w:rsid w:val="00C10B59"/>
    <w:rsid w:val="00C10C0D"/>
    <w:rsid w:val="00C10E7A"/>
    <w:rsid w:val="00C11126"/>
    <w:rsid w:val="00C114CE"/>
    <w:rsid w:val="00C11682"/>
    <w:rsid w:val="00C1192F"/>
    <w:rsid w:val="00C11A75"/>
    <w:rsid w:val="00C11AB6"/>
    <w:rsid w:val="00C11EBD"/>
    <w:rsid w:val="00C1215E"/>
    <w:rsid w:val="00C12368"/>
    <w:rsid w:val="00C12519"/>
    <w:rsid w:val="00C12548"/>
    <w:rsid w:val="00C12728"/>
    <w:rsid w:val="00C12F24"/>
    <w:rsid w:val="00C1322B"/>
    <w:rsid w:val="00C133B4"/>
    <w:rsid w:val="00C134A7"/>
    <w:rsid w:val="00C139BC"/>
    <w:rsid w:val="00C13AE4"/>
    <w:rsid w:val="00C13DA3"/>
    <w:rsid w:val="00C13ED9"/>
    <w:rsid w:val="00C1407F"/>
    <w:rsid w:val="00C140D9"/>
    <w:rsid w:val="00C14126"/>
    <w:rsid w:val="00C141AE"/>
    <w:rsid w:val="00C14282"/>
    <w:rsid w:val="00C142D3"/>
    <w:rsid w:val="00C14449"/>
    <w:rsid w:val="00C14608"/>
    <w:rsid w:val="00C1479D"/>
    <w:rsid w:val="00C14CC1"/>
    <w:rsid w:val="00C14DCD"/>
    <w:rsid w:val="00C15094"/>
    <w:rsid w:val="00C151E3"/>
    <w:rsid w:val="00C1545E"/>
    <w:rsid w:val="00C1562B"/>
    <w:rsid w:val="00C1568D"/>
    <w:rsid w:val="00C1595B"/>
    <w:rsid w:val="00C15F28"/>
    <w:rsid w:val="00C15F42"/>
    <w:rsid w:val="00C162BA"/>
    <w:rsid w:val="00C16421"/>
    <w:rsid w:val="00C16468"/>
    <w:rsid w:val="00C166FE"/>
    <w:rsid w:val="00C16726"/>
    <w:rsid w:val="00C1689A"/>
    <w:rsid w:val="00C1694E"/>
    <w:rsid w:val="00C16CAE"/>
    <w:rsid w:val="00C16F1A"/>
    <w:rsid w:val="00C176DF"/>
    <w:rsid w:val="00C1775D"/>
    <w:rsid w:val="00C178D3"/>
    <w:rsid w:val="00C178FC"/>
    <w:rsid w:val="00C17AB6"/>
    <w:rsid w:val="00C17F72"/>
    <w:rsid w:val="00C206B1"/>
    <w:rsid w:val="00C2077E"/>
    <w:rsid w:val="00C20843"/>
    <w:rsid w:val="00C20CED"/>
    <w:rsid w:val="00C20F09"/>
    <w:rsid w:val="00C2165E"/>
    <w:rsid w:val="00C2177F"/>
    <w:rsid w:val="00C21846"/>
    <w:rsid w:val="00C21852"/>
    <w:rsid w:val="00C2190C"/>
    <w:rsid w:val="00C21A55"/>
    <w:rsid w:val="00C21F95"/>
    <w:rsid w:val="00C2202E"/>
    <w:rsid w:val="00C22076"/>
    <w:rsid w:val="00C22158"/>
    <w:rsid w:val="00C22E1B"/>
    <w:rsid w:val="00C23067"/>
    <w:rsid w:val="00C23188"/>
    <w:rsid w:val="00C237FD"/>
    <w:rsid w:val="00C238FC"/>
    <w:rsid w:val="00C23FFA"/>
    <w:rsid w:val="00C24162"/>
    <w:rsid w:val="00C24198"/>
    <w:rsid w:val="00C24414"/>
    <w:rsid w:val="00C2444D"/>
    <w:rsid w:val="00C24537"/>
    <w:rsid w:val="00C246A7"/>
    <w:rsid w:val="00C24B83"/>
    <w:rsid w:val="00C24CB9"/>
    <w:rsid w:val="00C24D3C"/>
    <w:rsid w:val="00C24E12"/>
    <w:rsid w:val="00C25063"/>
    <w:rsid w:val="00C25139"/>
    <w:rsid w:val="00C2568B"/>
    <w:rsid w:val="00C25864"/>
    <w:rsid w:val="00C25AA9"/>
    <w:rsid w:val="00C25C94"/>
    <w:rsid w:val="00C262CE"/>
    <w:rsid w:val="00C26555"/>
    <w:rsid w:val="00C2661A"/>
    <w:rsid w:val="00C26754"/>
    <w:rsid w:val="00C267C4"/>
    <w:rsid w:val="00C26A3E"/>
    <w:rsid w:val="00C26A7D"/>
    <w:rsid w:val="00C26B2B"/>
    <w:rsid w:val="00C26CEC"/>
    <w:rsid w:val="00C27276"/>
    <w:rsid w:val="00C2737C"/>
    <w:rsid w:val="00C27783"/>
    <w:rsid w:val="00C27F7C"/>
    <w:rsid w:val="00C30023"/>
    <w:rsid w:val="00C30042"/>
    <w:rsid w:val="00C302E5"/>
    <w:rsid w:val="00C304C0"/>
    <w:rsid w:val="00C30748"/>
    <w:rsid w:val="00C30793"/>
    <w:rsid w:val="00C30BF5"/>
    <w:rsid w:val="00C312B8"/>
    <w:rsid w:val="00C3156B"/>
    <w:rsid w:val="00C318AE"/>
    <w:rsid w:val="00C31923"/>
    <w:rsid w:val="00C31B2F"/>
    <w:rsid w:val="00C31BA7"/>
    <w:rsid w:val="00C31CA1"/>
    <w:rsid w:val="00C31CAD"/>
    <w:rsid w:val="00C32905"/>
    <w:rsid w:val="00C3292A"/>
    <w:rsid w:val="00C32A59"/>
    <w:rsid w:val="00C32B93"/>
    <w:rsid w:val="00C32D91"/>
    <w:rsid w:val="00C32E33"/>
    <w:rsid w:val="00C33201"/>
    <w:rsid w:val="00C3321E"/>
    <w:rsid w:val="00C333CE"/>
    <w:rsid w:val="00C333DC"/>
    <w:rsid w:val="00C33614"/>
    <w:rsid w:val="00C336E6"/>
    <w:rsid w:val="00C33770"/>
    <w:rsid w:val="00C33905"/>
    <w:rsid w:val="00C33C2B"/>
    <w:rsid w:val="00C33D3D"/>
    <w:rsid w:val="00C33E4B"/>
    <w:rsid w:val="00C34093"/>
    <w:rsid w:val="00C34139"/>
    <w:rsid w:val="00C3421E"/>
    <w:rsid w:val="00C34441"/>
    <w:rsid w:val="00C34570"/>
    <w:rsid w:val="00C345E6"/>
    <w:rsid w:val="00C34677"/>
    <w:rsid w:val="00C348D8"/>
    <w:rsid w:val="00C34C14"/>
    <w:rsid w:val="00C34E71"/>
    <w:rsid w:val="00C3506F"/>
    <w:rsid w:val="00C3534F"/>
    <w:rsid w:val="00C355CD"/>
    <w:rsid w:val="00C3586D"/>
    <w:rsid w:val="00C3589F"/>
    <w:rsid w:val="00C35989"/>
    <w:rsid w:val="00C35A91"/>
    <w:rsid w:val="00C35B4C"/>
    <w:rsid w:val="00C36199"/>
    <w:rsid w:val="00C36578"/>
    <w:rsid w:val="00C367E9"/>
    <w:rsid w:val="00C369F9"/>
    <w:rsid w:val="00C36B5A"/>
    <w:rsid w:val="00C370DF"/>
    <w:rsid w:val="00C37115"/>
    <w:rsid w:val="00C372B2"/>
    <w:rsid w:val="00C3730C"/>
    <w:rsid w:val="00C37521"/>
    <w:rsid w:val="00C377B5"/>
    <w:rsid w:val="00C3790C"/>
    <w:rsid w:val="00C379AA"/>
    <w:rsid w:val="00C379EC"/>
    <w:rsid w:val="00C37AD8"/>
    <w:rsid w:val="00C37B9D"/>
    <w:rsid w:val="00C40218"/>
    <w:rsid w:val="00C40315"/>
    <w:rsid w:val="00C40580"/>
    <w:rsid w:val="00C40833"/>
    <w:rsid w:val="00C40B58"/>
    <w:rsid w:val="00C40E6C"/>
    <w:rsid w:val="00C40F1A"/>
    <w:rsid w:val="00C410D4"/>
    <w:rsid w:val="00C411D3"/>
    <w:rsid w:val="00C41629"/>
    <w:rsid w:val="00C419ED"/>
    <w:rsid w:val="00C41B2F"/>
    <w:rsid w:val="00C41CC6"/>
    <w:rsid w:val="00C41D8F"/>
    <w:rsid w:val="00C41E3D"/>
    <w:rsid w:val="00C41E7A"/>
    <w:rsid w:val="00C4201C"/>
    <w:rsid w:val="00C4226E"/>
    <w:rsid w:val="00C4235F"/>
    <w:rsid w:val="00C424EF"/>
    <w:rsid w:val="00C426ED"/>
    <w:rsid w:val="00C42705"/>
    <w:rsid w:val="00C427DD"/>
    <w:rsid w:val="00C42A45"/>
    <w:rsid w:val="00C42BE6"/>
    <w:rsid w:val="00C43146"/>
    <w:rsid w:val="00C4315A"/>
    <w:rsid w:val="00C431FD"/>
    <w:rsid w:val="00C432F0"/>
    <w:rsid w:val="00C434F6"/>
    <w:rsid w:val="00C43C98"/>
    <w:rsid w:val="00C44798"/>
    <w:rsid w:val="00C449E9"/>
    <w:rsid w:val="00C44AF7"/>
    <w:rsid w:val="00C44CA2"/>
    <w:rsid w:val="00C44DC8"/>
    <w:rsid w:val="00C44DD0"/>
    <w:rsid w:val="00C44E75"/>
    <w:rsid w:val="00C44F73"/>
    <w:rsid w:val="00C453B9"/>
    <w:rsid w:val="00C453D5"/>
    <w:rsid w:val="00C45A79"/>
    <w:rsid w:val="00C45E39"/>
    <w:rsid w:val="00C45F76"/>
    <w:rsid w:val="00C4615F"/>
    <w:rsid w:val="00C46403"/>
    <w:rsid w:val="00C469A4"/>
    <w:rsid w:val="00C46B50"/>
    <w:rsid w:val="00C46CF4"/>
    <w:rsid w:val="00C46EA3"/>
    <w:rsid w:val="00C47102"/>
    <w:rsid w:val="00C472B1"/>
    <w:rsid w:val="00C47626"/>
    <w:rsid w:val="00C478DA"/>
    <w:rsid w:val="00C47B1F"/>
    <w:rsid w:val="00C47B3E"/>
    <w:rsid w:val="00C47C78"/>
    <w:rsid w:val="00C47C90"/>
    <w:rsid w:val="00C502FE"/>
    <w:rsid w:val="00C5038D"/>
    <w:rsid w:val="00C5049B"/>
    <w:rsid w:val="00C5092B"/>
    <w:rsid w:val="00C509CD"/>
    <w:rsid w:val="00C50A06"/>
    <w:rsid w:val="00C50A53"/>
    <w:rsid w:val="00C50BD8"/>
    <w:rsid w:val="00C50E92"/>
    <w:rsid w:val="00C50FC2"/>
    <w:rsid w:val="00C510F6"/>
    <w:rsid w:val="00C511EE"/>
    <w:rsid w:val="00C5155A"/>
    <w:rsid w:val="00C51680"/>
    <w:rsid w:val="00C517B8"/>
    <w:rsid w:val="00C51A69"/>
    <w:rsid w:val="00C51FA9"/>
    <w:rsid w:val="00C52215"/>
    <w:rsid w:val="00C522BA"/>
    <w:rsid w:val="00C52674"/>
    <w:rsid w:val="00C526F1"/>
    <w:rsid w:val="00C52A33"/>
    <w:rsid w:val="00C530F9"/>
    <w:rsid w:val="00C53324"/>
    <w:rsid w:val="00C5349D"/>
    <w:rsid w:val="00C5371F"/>
    <w:rsid w:val="00C5373B"/>
    <w:rsid w:val="00C53D2D"/>
    <w:rsid w:val="00C53DE9"/>
    <w:rsid w:val="00C53E04"/>
    <w:rsid w:val="00C54019"/>
    <w:rsid w:val="00C54C70"/>
    <w:rsid w:val="00C552E4"/>
    <w:rsid w:val="00C55C2C"/>
    <w:rsid w:val="00C55CCC"/>
    <w:rsid w:val="00C55E47"/>
    <w:rsid w:val="00C56326"/>
    <w:rsid w:val="00C563FA"/>
    <w:rsid w:val="00C567FC"/>
    <w:rsid w:val="00C56A2A"/>
    <w:rsid w:val="00C56D5D"/>
    <w:rsid w:val="00C56E78"/>
    <w:rsid w:val="00C56EFF"/>
    <w:rsid w:val="00C57220"/>
    <w:rsid w:val="00C57569"/>
    <w:rsid w:val="00C57628"/>
    <w:rsid w:val="00C57DF1"/>
    <w:rsid w:val="00C57E14"/>
    <w:rsid w:val="00C57E72"/>
    <w:rsid w:val="00C57F6E"/>
    <w:rsid w:val="00C60043"/>
    <w:rsid w:val="00C608BD"/>
    <w:rsid w:val="00C60977"/>
    <w:rsid w:val="00C609A9"/>
    <w:rsid w:val="00C60A71"/>
    <w:rsid w:val="00C60DF2"/>
    <w:rsid w:val="00C60E40"/>
    <w:rsid w:val="00C60F27"/>
    <w:rsid w:val="00C61273"/>
    <w:rsid w:val="00C61488"/>
    <w:rsid w:val="00C614B7"/>
    <w:rsid w:val="00C619E6"/>
    <w:rsid w:val="00C61B64"/>
    <w:rsid w:val="00C6206D"/>
    <w:rsid w:val="00C6208D"/>
    <w:rsid w:val="00C6222B"/>
    <w:rsid w:val="00C62259"/>
    <w:rsid w:val="00C6242A"/>
    <w:rsid w:val="00C62572"/>
    <w:rsid w:val="00C6259D"/>
    <w:rsid w:val="00C6285A"/>
    <w:rsid w:val="00C62E65"/>
    <w:rsid w:val="00C636CA"/>
    <w:rsid w:val="00C63BB9"/>
    <w:rsid w:val="00C63C32"/>
    <w:rsid w:val="00C63D20"/>
    <w:rsid w:val="00C63D58"/>
    <w:rsid w:val="00C6426E"/>
    <w:rsid w:val="00C64279"/>
    <w:rsid w:val="00C6439F"/>
    <w:rsid w:val="00C6447C"/>
    <w:rsid w:val="00C644C6"/>
    <w:rsid w:val="00C647FA"/>
    <w:rsid w:val="00C64C75"/>
    <w:rsid w:val="00C65115"/>
    <w:rsid w:val="00C65A99"/>
    <w:rsid w:val="00C65FBF"/>
    <w:rsid w:val="00C66145"/>
    <w:rsid w:val="00C66193"/>
    <w:rsid w:val="00C66519"/>
    <w:rsid w:val="00C66586"/>
    <w:rsid w:val="00C66885"/>
    <w:rsid w:val="00C6690E"/>
    <w:rsid w:val="00C66B70"/>
    <w:rsid w:val="00C66D2F"/>
    <w:rsid w:val="00C67290"/>
    <w:rsid w:val="00C67799"/>
    <w:rsid w:val="00C6786C"/>
    <w:rsid w:val="00C678E8"/>
    <w:rsid w:val="00C67ABB"/>
    <w:rsid w:val="00C67FA3"/>
    <w:rsid w:val="00C7012A"/>
    <w:rsid w:val="00C7048F"/>
    <w:rsid w:val="00C706F3"/>
    <w:rsid w:val="00C70C8A"/>
    <w:rsid w:val="00C70D87"/>
    <w:rsid w:val="00C71155"/>
    <w:rsid w:val="00C712DB"/>
    <w:rsid w:val="00C713D5"/>
    <w:rsid w:val="00C715F4"/>
    <w:rsid w:val="00C716A5"/>
    <w:rsid w:val="00C719E9"/>
    <w:rsid w:val="00C71B76"/>
    <w:rsid w:val="00C71EC0"/>
    <w:rsid w:val="00C720C1"/>
    <w:rsid w:val="00C72149"/>
    <w:rsid w:val="00C72155"/>
    <w:rsid w:val="00C72222"/>
    <w:rsid w:val="00C7237D"/>
    <w:rsid w:val="00C727A0"/>
    <w:rsid w:val="00C72998"/>
    <w:rsid w:val="00C734DD"/>
    <w:rsid w:val="00C739AA"/>
    <w:rsid w:val="00C73B23"/>
    <w:rsid w:val="00C74037"/>
    <w:rsid w:val="00C740A0"/>
    <w:rsid w:val="00C74395"/>
    <w:rsid w:val="00C74824"/>
    <w:rsid w:val="00C74DDE"/>
    <w:rsid w:val="00C74E30"/>
    <w:rsid w:val="00C751EA"/>
    <w:rsid w:val="00C7536B"/>
    <w:rsid w:val="00C7542A"/>
    <w:rsid w:val="00C7571D"/>
    <w:rsid w:val="00C75868"/>
    <w:rsid w:val="00C75BF4"/>
    <w:rsid w:val="00C75DCB"/>
    <w:rsid w:val="00C75E28"/>
    <w:rsid w:val="00C764D0"/>
    <w:rsid w:val="00C76815"/>
    <w:rsid w:val="00C76BC7"/>
    <w:rsid w:val="00C76CE6"/>
    <w:rsid w:val="00C76CE9"/>
    <w:rsid w:val="00C77105"/>
    <w:rsid w:val="00C7724B"/>
    <w:rsid w:val="00C773EF"/>
    <w:rsid w:val="00C777FD"/>
    <w:rsid w:val="00C77DA1"/>
    <w:rsid w:val="00C8034B"/>
    <w:rsid w:val="00C808EC"/>
    <w:rsid w:val="00C8090F"/>
    <w:rsid w:val="00C809BD"/>
    <w:rsid w:val="00C80A33"/>
    <w:rsid w:val="00C80A5F"/>
    <w:rsid w:val="00C80E2D"/>
    <w:rsid w:val="00C8121D"/>
    <w:rsid w:val="00C8150B"/>
    <w:rsid w:val="00C8164F"/>
    <w:rsid w:val="00C81925"/>
    <w:rsid w:val="00C81C3C"/>
    <w:rsid w:val="00C81FC2"/>
    <w:rsid w:val="00C8236C"/>
    <w:rsid w:val="00C8243F"/>
    <w:rsid w:val="00C824C9"/>
    <w:rsid w:val="00C82681"/>
    <w:rsid w:val="00C82696"/>
    <w:rsid w:val="00C827F2"/>
    <w:rsid w:val="00C82DC3"/>
    <w:rsid w:val="00C83043"/>
    <w:rsid w:val="00C83B6E"/>
    <w:rsid w:val="00C83E09"/>
    <w:rsid w:val="00C84161"/>
    <w:rsid w:val="00C842B1"/>
    <w:rsid w:val="00C845D1"/>
    <w:rsid w:val="00C84985"/>
    <w:rsid w:val="00C84AB2"/>
    <w:rsid w:val="00C84D3D"/>
    <w:rsid w:val="00C84DCC"/>
    <w:rsid w:val="00C84EC6"/>
    <w:rsid w:val="00C84F8F"/>
    <w:rsid w:val="00C85220"/>
    <w:rsid w:val="00C8561C"/>
    <w:rsid w:val="00C85725"/>
    <w:rsid w:val="00C85C38"/>
    <w:rsid w:val="00C861BF"/>
    <w:rsid w:val="00C86687"/>
    <w:rsid w:val="00C86696"/>
    <w:rsid w:val="00C86BE6"/>
    <w:rsid w:val="00C87696"/>
    <w:rsid w:val="00C87C8C"/>
    <w:rsid w:val="00C87D84"/>
    <w:rsid w:val="00C87F32"/>
    <w:rsid w:val="00C902CF"/>
    <w:rsid w:val="00C908A0"/>
    <w:rsid w:val="00C90923"/>
    <w:rsid w:val="00C90C1F"/>
    <w:rsid w:val="00C914EA"/>
    <w:rsid w:val="00C91D9F"/>
    <w:rsid w:val="00C921E9"/>
    <w:rsid w:val="00C922D5"/>
    <w:rsid w:val="00C9251C"/>
    <w:rsid w:val="00C925CB"/>
    <w:rsid w:val="00C928E4"/>
    <w:rsid w:val="00C92E85"/>
    <w:rsid w:val="00C92F67"/>
    <w:rsid w:val="00C92FA9"/>
    <w:rsid w:val="00C932C4"/>
    <w:rsid w:val="00C93316"/>
    <w:rsid w:val="00C93839"/>
    <w:rsid w:val="00C93872"/>
    <w:rsid w:val="00C93879"/>
    <w:rsid w:val="00C938EA"/>
    <w:rsid w:val="00C939D4"/>
    <w:rsid w:val="00C93AC6"/>
    <w:rsid w:val="00C94496"/>
    <w:rsid w:val="00C94517"/>
    <w:rsid w:val="00C9493C"/>
    <w:rsid w:val="00C94AC0"/>
    <w:rsid w:val="00C95056"/>
    <w:rsid w:val="00C95116"/>
    <w:rsid w:val="00C95137"/>
    <w:rsid w:val="00C95222"/>
    <w:rsid w:val="00C952C8"/>
    <w:rsid w:val="00C955C7"/>
    <w:rsid w:val="00C95686"/>
    <w:rsid w:val="00C9592F"/>
    <w:rsid w:val="00C95A5C"/>
    <w:rsid w:val="00C95F2D"/>
    <w:rsid w:val="00C960FA"/>
    <w:rsid w:val="00C96451"/>
    <w:rsid w:val="00C966FE"/>
    <w:rsid w:val="00C9693B"/>
    <w:rsid w:val="00C969FB"/>
    <w:rsid w:val="00C96B80"/>
    <w:rsid w:val="00C975CC"/>
    <w:rsid w:val="00C97653"/>
    <w:rsid w:val="00C97CDE"/>
    <w:rsid w:val="00C97CE7"/>
    <w:rsid w:val="00C97F38"/>
    <w:rsid w:val="00C97FB0"/>
    <w:rsid w:val="00CA0094"/>
    <w:rsid w:val="00CA05DA"/>
    <w:rsid w:val="00CA09AB"/>
    <w:rsid w:val="00CA09F4"/>
    <w:rsid w:val="00CA0D93"/>
    <w:rsid w:val="00CA1040"/>
    <w:rsid w:val="00CA12B4"/>
    <w:rsid w:val="00CA12EA"/>
    <w:rsid w:val="00CA13CA"/>
    <w:rsid w:val="00CA15E1"/>
    <w:rsid w:val="00CA164C"/>
    <w:rsid w:val="00CA17A0"/>
    <w:rsid w:val="00CA1BA7"/>
    <w:rsid w:val="00CA1EAE"/>
    <w:rsid w:val="00CA22F9"/>
    <w:rsid w:val="00CA26FA"/>
    <w:rsid w:val="00CA2B01"/>
    <w:rsid w:val="00CA2C1B"/>
    <w:rsid w:val="00CA3271"/>
    <w:rsid w:val="00CA3652"/>
    <w:rsid w:val="00CA36BB"/>
    <w:rsid w:val="00CA37A5"/>
    <w:rsid w:val="00CA3BD5"/>
    <w:rsid w:val="00CA3EAE"/>
    <w:rsid w:val="00CA3FEF"/>
    <w:rsid w:val="00CA4232"/>
    <w:rsid w:val="00CA426A"/>
    <w:rsid w:val="00CA461B"/>
    <w:rsid w:val="00CA47EC"/>
    <w:rsid w:val="00CA4A1B"/>
    <w:rsid w:val="00CA4DDD"/>
    <w:rsid w:val="00CA5195"/>
    <w:rsid w:val="00CA5276"/>
    <w:rsid w:val="00CA5781"/>
    <w:rsid w:val="00CA5B54"/>
    <w:rsid w:val="00CA6053"/>
    <w:rsid w:val="00CA60C7"/>
    <w:rsid w:val="00CA62B6"/>
    <w:rsid w:val="00CA64B6"/>
    <w:rsid w:val="00CA6503"/>
    <w:rsid w:val="00CA6777"/>
    <w:rsid w:val="00CA6963"/>
    <w:rsid w:val="00CA6C5D"/>
    <w:rsid w:val="00CA6E24"/>
    <w:rsid w:val="00CA72CD"/>
    <w:rsid w:val="00CA74C8"/>
    <w:rsid w:val="00CA7717"/>
    <w:rsid w:val="00CA7760"/>
    <w:rsid w:val="00CA793A"/>
    <w:rsid w:val="00CA7A86"/>
    <w:rsid w:val="00CA7C93"/>
    <w:rsid w:val="00CA7E15"/>
    <w:rsid w:val="00CB0165"/>
    <w:rsid w:val="00CB0320"/>
    <w:rsid w:val="00CB06EC"/>
    <w:rsid w:val="00CB08D4"/>
    <w:rsid w:val="00CB0B5F"/>
    <w:rsid w:val="00CB10B5"/>
    <w:rsid w:val="00CB10C9"/>
    <w:rsid w:val="00CB10CC"/>
    <w:rsid w:val="00CB11F6"/>
    <w:rsid w:val="00CB1277"/>
    <w:rsid w:val="00CB17DD"/>
    <w:rsid w:val="00CB182B"/>
    <w:rsid w:val="00CB1A28"/>
    <w:rsid w:val="00CB23E7"/>
    <w:rsid w:val="00CB27AF"/>
    <w:rsid w:val="00CB27C6"/>
    <w:rsid w:val="00CB2CDF"/>
    <w:rsid w:val="00CB2CFA"/>
    <w:rsid w:val="00CB2F72"/>
    <w:rsid w:val="00CB31BA"/>
    <w:rsid w:val="00CB364D"/>
    <w:rsid w:val="00CB36D3"/>
    <w:rsid w:val="00CB3705"/>
    <w:rsid w:val="00CB3813"/>
    <w:rsid w:val="00CB3B36"/>
    <w:rsid w:val="00CB3FB7"/>
    <w:rsid w:val="00CB3FEE"/>
    <w:rsid w:val="00CB406D"/>
    <w:rsid w:val="00CB44ED"/>
    <w:rsid w:val="00CB4626"/>
    <w:rsid w:val="00CB4941"/>
    <w:rsid w:val="00CB4B83"/>
    <w:rsid w:val="00CB4D3E"/>
    <w:rsid w:val="00CB50A3"/>
    <w:rsid w:val="00CB50CC"/>
    <w:rsid w:val="00CB532D"/>
    <w:rsid w:val="00CB5B90"/>
    <w:rsid w:val="00CB5D99"/>
    <w:rsid w:val="00CB5DC2"/>
    <w:rsid w:val="00CB5F29"/>
    <w:rsid w:val="00CB612F"/>
    <w:rsid w:val="00CB6252"/>
    <w:rsid w:val="00CB6466"/>
    <w:rsid w:val="00CB64A1"/>
    <w:rsid w:val="00CB6789"/>
    <w:rsid w:val="00CB6B85"/>
    <w:rsid w:val="00CB6BCD"/>
    <w:rsid w:val="00CB6D12"/>
    <w:rsid w:val="00CB6EC4"/>
    <w:rsid w:val="00CB7446"/>
    <w:rsid w:val="00CB7451"/>
    <w:rsid w:val="00CB75A2"/>
    <w:rsid w:val="00CB7866"/>
    <w:rsid w:val="00CB78D2"/>
    <w:rsid w:val="00CB7C4B"/>
    <w:rsid w:val="00CB7C5F"/>
    <w:rsid w:val="00CC07C4"/>
    <w:rsid w:val="00CC0ABC"/>
    <w:rsid w:val="00CC0C72"/>
    <w:rsid w:val="00CC0CF0"/>
    <w:rsid w:val="00CC0E6D"/>
    <w:rsid w:val="00CC1470"/>
    <w:rsid w:val="00CC1B05"/>
    <w:rsid w:val="00CC1B2C"/>
    <w:rsid w:val="00CC1BD3"/>
    <w:rsid w:val="00CC21BC"/>
    <w:rsid w:val="00CC2275"/>
    <w:rsid w:val="00CC235C"/>
    <w:rsid w:val="00CC2646"/>
    <w:rsid w:val="00CC2695"/>
    <w:rsid w:val="00CC2C9F"/>
    <w:rsid w:val="00CC2D37"/>
    <w:rsid w:val="00CC2D64"/>
    <w:rsid w:val="00CC2DF5"/>
    <w:rsid w:val="00CC3116"/>
    <w:rsid w:val="00CC31D1"/>
    <w:rsid w:val="00CC3326"/>
    <w:rsid w:val="00CC368A"/>
    <w:rsid w:val="00CC3931"/>
    <w:rsid w:val="00CC39C5"/>
    <w:rsid w:val="00CC3A18"/>
    <w:rsid w:val="00CC3B19"/>
    <w:rsid w:val="00CC3B2C"/>
    <w:rsid w:val="00CC3BDB"/>
    <w:rsid w:val="00CC3BDF"/>
    <w:rsid w:val="00CC433C"/>
    <w:rsid w:val="00CC44BC"/>
    <w:rsid w:val="00CC4577"/>
    <w:rsid w:val="00CC4773"/>
    <w:rsid w:val="00CC48DB"/>
    <w:rsid w:val="00CC4926"/>
    <w:rsid w:val="00CC4A0D"/>
    <w:rsid w:val="00CC4ACB"/>
    <w:rsid w:val="00CC4DBF"/>
    <w:rsid w:val="00CC5110"/>
    <w:rsid w:val="00CC522B"/>
    <w:rsid w:val="00CC54DA"/>
    <w:rsid w:val="00CC59D9"/>
    <w:rsid w:val="00CC5BA4"/>
    <w:rsid w:val="00CC5CE4"/>
    <w:rsid w:val="00CC5DA7"/>
    <w:rsid w:val="00CC5E14"/>
    <w:rsid w:val="00CC6193"/>
    <w:rsid w:val="00CC63F7"/>
    <w:rsid w:val="00CC6917"/>
    <w:rsid w:val="00CC6E61"/>
    <w:rsid w:val="00CC7442"/>
    <w:rsid w:val="00CC7637"/>
    <w:rsid w:val="00CC7688"/>
    <w:rsid w:val="00CC7743"/>
    <w:rsid w:val="00CC7933"/>
    <w:rsid w:val="00CC79E2"/>
    <w:rsid w:val="00CC7AD8"/>
    <w:rsid w:val="00CC7D00"/>
    <w:rsid w:val="00CC7DF1"/>
    <w:rsid w:val="00CD0312"/>
    <w:rsid w:val="00CD0594"/>
    <w:rsid w:val="00CD06C2"/>
    <w:rsid w:val="00CD06CE"/>
    <w:rsid w:val="00CD0758"/>
    <w:rsid w:val="00CD085C"/>
    <w:rsid w:val="00CD0D07"/>
    <w:rsid w:val="00CD0FC4"/>
    <w:rsid w:val="00CD152C"/>
    <w:rsid w:val="00CD199D"/>
    <w:rsid w:val="00CD1B25"/>
    <w:rsid w:val="00CD1E3B"/>
    <w:rsid w:val="00CD1E5B"/>
    <w:rsid w:val="00CD2087"/>
    <w:rsid w:val="00CD223D"/>
    <w:rsid w:val="00CD250F"/>
    <w:rsid w:val="00CD2542"/>
    <w:rsid w:val="00CD2876"/>
    <w:rsid w:val="00CD2B32"/>
    <w:rsid w:val="00CD30FF"/>
    <w:rsid w:val="00CD367A"/>
    <w:rsid w:val="00CD36B9"/>
    <w:rsid w:val="00CD40E1"/>
    <w:rsid w:val="00CD4A81"/>
    <w:rsid w:val="00CD4B6C"/>
    <w:rsid w:val="00CD4B74"/>
    <w:rsid w:val="00CD4FCD"/>
    <w:rsid w:val="00CD5686"/>
    <w:rsid w:val="00CD5826"/>
    <w:rsid w:val="00CD597D"/>
    <w:rsid w:val="00CD6057"/>
    <w:rsid w:val="00CD6400"/>
    <w:rsid w:val="00CD6695"/>
    <w:rsid w:val="00CD6C61"/>
    <w:rsid w:val="00CD708F"/>
    <w:rsid w:val="00CD7319"/>
    <w:rsid w:val="00CD765A"/>
    <w:rsid w:val="00CD7914"/>
    <w:rsid w:val="00CD7B5E"/>
    <w:rsid w:val="00CD7C68"/>
    <w:rsid w:val="00CE00D7"/>
    <w:rsid w:val="00CE03FC"/>
    <w:rsid w:val="00CE0572"/>
    <w:rsid w:val="00CE05EB"/>
    <w:rsid w:val="00CE080F"/>
    <w:rsid w:val="00CE0E82"/>
    <w:rsid w:val="00CE0F49"/>
    <w:rsid w:val="00CE0FB6"/>
    <w:rsid w:val="00CE10BD"/>
    <w:rsid w:val="00CE129D"/>
    <w:rsid w:val="00CE1AC1"/>
    <w:rsid w:val="00CE1EE6"/>
    <w:rsid w:val="00CE1F4A"/>
    <w:rsid w:val="00CE2179"/>
    <w:rsid w:val="00CE23AC"/>
    <w:rsid w:val="00CE2446"/>
    <w:rsid w:val="00CE25D0"/>
    <w:rsid w:val="00CE2B14"/>
    <w:rsid w:val="00CE2ED9"/>
    <w:rsid w:val="00CE30C7"/>
    <w:rsid w:val="00CE32F0"/>
    <w:rsid w:val="00CE331B"/>
    <w:rsid w:val="00CE3356"/>
    <w:rsid w:val="00CE342D"/>
    <w:rsid w:val="00CE39FF"/>
    <w:rsid w:val="00CE3A6C"/>
    <w:rsid w:val="00CE3EBF"/>
    <w:rsid w:val="00CE4419"/>
    <w:rsid w:val="00CE44D2"/>
    <w:rsid w:val="00CE5010"/>
    <w:rsid w:val="00CE502F"/>
    <w:rsid w:val="00CE505A"/>
    <w:rsid w:val="00CE5249"/>
    <w:rsid w:val="00CE548D"/>
    <w:rsid w:val="00CE54D1"/>
    <w:rsid w:val="00CE5AC6"/>
    <w:rsid w:val="00CE5C40"/>
    <w:rsid w:val="00CE5C9A"/>
    <w:rsid w:val="00CE5E0E"/>
    <w:rsid w:val="00CE6016"/>
    <w:rsid w:val="00CE6D93"/>
    <w:rsid w:val="00CE6DD9"/>
    <w:rsid w:val="00CE71B1"/>
    <w:rsid w:val="00CE7909"/>
    <w:rsid w:val="00CE7E42"/>
    <w:rsid w:val="00CF003B"/>
    <w:rsid w:val="00CF01AA"/>
    <w:rsid w:val="00CF05DF"/>
    <w:rsid w:val="00CF06D3"/>
    <w:rsid w:val="00CF0815"/>
    <w:rsid w:val="00CF08B6"/>
    <w:rsid w:val="00CF0B30"/>
    <w:rsid w:val="00CF10D6"/>
    <w:rsid w:val="00CF16DB"/>
    <w:rsid w:val="00CF19BE"/>
    <w:rsid w:val="00CF1B1F"/>
    <w:rsid w:val="00CF1E39"/>
    <w:rsid w:val="00CF1E3A"/>
    <w:rsid w:val="00CF1EAA"/>
    <w:rsid w:val="00CF2271"/>
    <w:rsid w:val="00CF23ED"/>
    <w:rsid w:val="00CF2513"/>
    <w:rsid w:val="00CF255D"/>
    <w:rsid w:val="00CF2824"/>
    <w:rsid w:val="00CF2A71"/>
    <w:rsid w:val="00CF2D4C"/>
    <w:rsid w:val="00CF3398"/>
    <w:rsid w:val="00CF3604"/>
    <w:rsid w:val="00CF364E"/>
    <w:rsid w:val="00CF36D2"/>
    <w:rsid w:val="00CF37AA"/>
    <w:rsid w:val="00CF38ED"/>
    <w:rsid w:val="00CF3AA0"/>
    <w:rsid w:val="00CF3B09"/>
    <w:rsid w:val="00CF3DED"/>
    <w:rsid w:val="00CF3F94"/>
    <w:rsid w:val="00CF4000"/>
    <w:rsid w:val="00CF40C1"/>
    <w:rsid w:val="00CF40E5"/>
    <w:rsid w:val="00CF41C6"/>
    <w:rsid w:val="00CF47FA"/>
    <w:rsid w:val="00CF4BE6"/>
    <w:rsid w:val="00CF4C53"/>
    <w:rsid w:val="00CF505B"/>
    <w:rsid w:val="00CF509A"/>
    <w:rsid w:val="00CF50CF"/>
    <w:rsid w:val="00CF51B0"/>
    <w:rsid w:val="00CF5260"/>
    <w:rsid w:val="00CF5618"/>
    <w:rsid w:val="00CF567E"/>
    <w:rsid w:val="00CF58F2"/>
    <w:rsid w:val="00CF5BB4"/>
    <w:rsid w:val="00CF5BD6"/>
    <w:rsid w:val="00CF6018"/>
    <w:rsid w:val="00CF6206"/>
    <w:rsid w:val="00CF62C9"/>
    <w:rsid w:val="00CF6402"/>
    <w:rsid w:val="00CF6563"/>
    <w:rsid w:val="00CF6876"/>
    <w:rsid w:val="00CF6A29"/>
    <w:rsid w:val="00CF6AC3"/>
    <w:rsid w:val="00CF6B0F"/>
    <w:rsid w:val="00CF6BBD"/>
    <w:rsid w:val="00CF6DB2"/>
    <w:rsid w:val="00CF6E87"/>
    <w:rsid w:val="00CF6EFA"/>
    <w:rsid w:val="00CF6F56"/>
    <w:rsid w:val="00CF7612"/>
    <w:rsid w:val="00CF7804"/>
    <w:rsid w:val="00CF7F8C"/>
    <w:rsid w:val="00D00C80"/>
    <w:rsid w:val="00D010C4"/>
    <w:rsid w:val="00D01523"/>
    <w:rsid w:val="00D01747"/>
    <w:rsid w:val="00D018B9"/>
    <w:rsid w:val="00D019A7"/>
    <w:rsid w:val="00D01B4F"/>
    <w:rsid w:val="00D01E76"/>
    <w:rsid w:val="00D01F0B"/>
    <w:rsid w:val="00D01F15"/>
    <w:rsid w:val="00D02325"/>
    <w:rsid w:val="00D023D5"/>
    <w:rsid w:val="00D0242E"/>
    <w:rsid w:val="00D0247B"/>
    <w:rsid w:val="00D028D7"/>
    <w:rsid w:val="00D02988"/>
    <w:rsid w:val="00D02B1F"/>
    <w:rsid w:val="00D02B7D"/>
    <w:rsid w:val="00D02C33"/>
    <w:rsid w:val="00D02DF9"/>
    <w:rsid w:val="00D032C0"/>
    <w:rsid w:val="00D03342"/>
    <w:rsid w:val="00D03343"/>
    <w:rsid w:val="00D03367"/>
    <w:rsid w:val="00D034EE"/>
    <w:rsid w:val="00D035A7"/>
    <w:rsid w:val="00D03803"/>
    <w:rsid w:val="00D041B5"/>
    <w:rsid w:val="00D04386"/>
    <w:rsid w:val="00D043FC"/>
    <w:rsid w:val="00D04A14"/>
    <w:rsid w:val="00D04AD4"/>
    <w:rsid w:val="00D05343"/>
    <w:rsid w:val="00D05971"/>
    <w:rsid w:val="00D05CC3"/>
    <w:rsid w:val="00D05D90"/>
    <w:rsid w:val="00D06019"/>
    <w:rsid w:val="00D0606E"/>
    <w:rsid w:val="00D060AA"/>
    <w:rsid w:val="00D066B6"/>
    <w:rsid w:val="00D0692D"/>
    <w:rsid w:val="00D06DD0"/>
    <w:rsid w:val="00D06E66"/>
    <w:rsid w:val="00D06EC9"/>
    <w:rsid w:val="00D06ECA"/>
    <w:rsid w:val="00D0712F"/>
    <w:rsid w:val="00D07577"/>
    <w:rsid w:val="00D0760A"/>
    <w:rsid w:val="00D07791"/>
    <w:rsid w:val="00D077B7"/>
    <w:rsid w:val="00D07A38"/>
    <w:rsid w:val="00D07E03"/>
    <w:rsid w:val="00D100E8"/>
    <w:rsid w:val="00D1028C"/>
    <w:rsid w:val="00D10D16"/>
    <w:rsid w:val="00D11685"/>
    <w:rsid w:val="00D11688"/>
    <w:rsid w:val="00D1170E"/>
    <w:rsid w:val="00D11755"/>
    <w:rsid w:val="00D11BED"/>
    <w:rsid w:val="00D11D0A"/>
    <w:rsid w:val="00D11ECD"/>
    <w:rsid w:val="00D11FCA"/>
    <w:rsid w:val="00D123D5"/>
    <w:rsid w:val="00D127D4"/>
    <w:rsid w:val="00D12838"/>
    <w:rsid w:val="00D1292C"/>
    <w:rsid w:val="00D12992"/>
    <w:rsid w:val="00D12B5D"/>
    <w:rsid w:val="00D12CDC"/>
    <w:rsid w:val="00D12DF9"/>
    <w:rsid w:val="00D12FED"/>
    <w:rsid w:val="00D1323D"/>
    <w:rsid w:val="00D135B8"/>
    <w:rsid w:val="00D13622"/>
    <w:rsid w:val="00D13956"/>
    <w:rsid w:val="00D14620"/>
    <w:rsid w:val="00D147F4"/>
    <w:rsid w:val="00D14928"/>
    <w:rsid w:val="00D14B6C"/>
    <w:rsid w:val="00D14D6D"/>
    <w:rsid w:val="00D14FEE"/>
    <w:rsid w:val="00D15038"/>
    <w:rsid w:val="00D1533F"/>
    <w:rsid w:val="00D15383"/>
    <w:rsid w:val="00D15446"/>
    <w:rsid w:val="00D15578"/>
    <w:rsid w:val="00D15625"/>
    <w:rsid w:val="00D158EA"/>
    <w:rsid w:val="00D15C72"/>
    <w:rsid w:val="00D15CBC"/>
    <w:rsid w:val="00D15F0A"/>
    <w:rsid w:val="00D16252"/>
    <w:rsid w:val="00D169EE"/>
    <w:rsid w:val="00D169F5"/>
    <w:rsid w:val="00D16E7F"/>
    <w:rsid w:val="00D17060"/>
    <w:rsid w:val="00D17172"/>
    <w:rsid w:val="00D173CF"/>
    <w:rsid w:val="00D17418"/>
    <w:rsid w:val="00D177F0"/>
    <w:rsid w:val="00D17AB6"/>
    <w:rsid w:val="00D17BB4"/>
    <w:rsid w:val="00D17DE4"/>
    <w:rsid w:val="00D200BB"/>
    <w:rsid w:val="00D2039F"/>
    <w:rsid w:val="00D20579"/>
    <w:rsid w:val="00D208B5"/>
    <w:rsid w:val="00D20908"/>
    <w:rsid w:val="00D20D0B"/>
    <w:rsid w:val="00D20E8D"/>
    <w:rsid w:val="00D20F86"/>
    <w:rsid w:val="00D211CD"/>
    <w:rsid w:val="00D21274"/>
    <w:rsid w:val="00D21567"/>
    <w:rsid w:val="00D21604"/>
    <w:rsid w:val="00D21969"/>
    <w:rsid w:val="00D21AF2"/>
    <w:rsid w:val="00D21B98"/>
    <w:rsid w:val="00D21D40"/>
    <w:rsid w:val="00D220BA"/>
    <w:rsid w:val="00D220CA"/>
    <w:rsid w:val="00D22161"/>
    <w:rsid w:val="00D2248A"/>
    <w:rsid w:val="00D2250A"/>
    <w:rsid w:val="00D227BE"/>
    <w:rsid w:val="00D22A83"/>
    <w:rsid w:val="00D22B28"/>
    <w:rsid w:val="00D22CC5"/>
    <w:rsid w:val="00D22D9A"/>
    <w:rsid w:val="00D231A4"/>
    <w:rsid w:val="00D2345E"/>
    <w:rsid w:val="00D2355F"/>
    <w:rsid w:val="00D23589"/>
    <w:rsid w:val="00D239EE"/>
    <w:rsid w:val="00D23C10"/>
    <w:rsid w:val="00D23C2E"/>
    <w:rsid w:val="00D23C6D"/>
    <w:rsid w:val="00D2403A"/>
    <w:rsid w:val="00D24A0B"/>
    <w:rsid w:val="00D24C8E"/>
    <w:rsid w:val="00D252E4"/>
    <w:rsid w:val="00D25C42"/>
    <w:rsid w:val="00D25F59"/>
    <w:rsid w:val="00D262B8"/>
    <w:rsid w:val="00D26441"/>
    <w:rsid w:val="00D26523"/>
    <w:rsid w:val="00D267F7"/>
    <w:rsid w:val="00D26CCA"/>
    <w:rsid w:val="00D26F03"/>
    <w:rsid w:val="00D272FA"/>
    <w:rsid w:val="00D27B64"/>
    <w:rsid w:val="00D27C35"/>
    <w:rsid w:val="00D27D07"/>
    <w:rsid w:val="00D27D9E"/>
    <w:rsid w:val="00D27E44"/>
    <w:rsid w:val="00D30064"/>
    <w:rsid w:val="00D3032E"/>
    <w:rsid w:val="00D30375"/>
    <w:rsid w:val="00D3050B"/>
    <w:rsid w:val="00D30D22"/>
    <w:rsid w:val="00D30F15"/>
    <w:rsid w:val="00D31247"/>
    <w:rsid w:val="00D31F5E"/>
    <w:rsid w:val="00D3217C"/>
    <w:rsid w:val="00D3225F"/>
    <w:rsid w:val="00D32284"/>
    <w:rsid w:val="00D323AA"/>
    <w:rsid w:val="00D3240B"/>
    <w:rsid w:val="00D32562"/>
    <w:rsid w:val="00D3280B"/>
    <w:rsid w:val="00D3285F"/>
    <w:rsid w:val="00D32A67"/>
    <w:rsid w:val="00D32D53"/>
    <w:rsid w:val="00D32FA1"/>
    <w:rsid w:val="00D33307"/>
    <w:rsid w:val="00D3348D"/>
    <w:rsid w:val="00D3372B"/>
    <w:rsid w:val="00D33872"/>
    <w:rsid w:val="00D33BDE"/>
    <w:rsid w:val="00D33BF1"/>
    <w:rsid w:val="00D33FFF"/>
    <w:rsid w:val="00D34514"/>
    <w:rsid w:val="00D3480A"/>
    <w:rsid w:val="00D354C7"/>
    <w:rsid w:val="00D35605"/>
    <w:rsid w:val="00D35796"/>
    <w:rsid w:val="00D357E8"/>
    <w:rsid w:val="00D35D46"/>
    <w:rsid w:val="00D35E9B"/>
    <w:rsid w:val="00D3686E"/>
    <w:rsid w:val="00D374DD"/>
    <w:rsid w:val="00D37530"/>
    <w:rsid w:val="00D375E9"/>
    <w:rsid w:val="00D3794C"/>
    <w:rsid w:val="00D40154"/>
    <w:rsid w:val="00D406C7"/>
    <w:rsid w:val="00D4094C"/>
    <w:rsid w:val="00D40B23"/>
    <w:rsid w:val="00D40BE0"/>
    <w:rsid w:val="00D41032"/>
    <w:rsid w:val="00D41510"/>
    <w:rsid w:val="00D4157D"/>
    <w:rsid w:val="00D416D8"/>
    <w:rsid w:val="00D41A55"/>
    <w:rsid w:val="00D41ADE"/>
    <w:rsid w:val="00D41C61"/>
    <w:rsid w:val="00D41CDC"/>
    <w:rsid w:val="00D425A3"/>
    <w:rsid w:val="00D42632"/>
    <w:rsid w:val="00D4273B"/>
    <w:rsid w:val="00D42A61"/>
    <w:rsid w:val="00D42AE7"/>
    <w:rsid w:val="00D42B03"/>
    <w:rsid w:val="00D42E28"/>
    <w:rsid w:val="00D4340C"/>
    <w:rsid w:val="00D4374C"/>
    <w:rsid w:val="00D43A78"/>
    <w:rsid w:val="00D43FB3"/>
    <w:rsid w:val="00D442CC"/>
    <w:rsid w:val="00D44445"/>
    <w:rsid w:val="00D44645"/>
    <w:rsid w:val="00D44999"/>
    <w:rsid w:val="00D44DB6"/>
    <w:rsid w:val="00D45184"/>
    <w:rsid w:val="00D451C1"/>
    <w:rsid w:val="00D45237"/>
    <w:rsid w:val="00D45429"/>
    <w:rsid w:val="00D45E64"/>
    <w:rsid w:val="00D461EF"/>
    <w:rsid w:val="00D46413"/>
    <w:rsid w:val="00D464CF"/>
    <w:rsid w:val="00D4652F"/>
    <w:rsid w:val="00D46769"/>
    <w:rsid w:val="00D467B5"/>
    <w:rsid w:val="00D46FE7"/>
    <w:rsid w:val="00D47166"/>
    <w:rsid w:val="00D47344"/>
    <w:rsid w:val="00D47466"/>
    <w:rsid w:val="00D4774A"/>
    <w:rsid w:val="00D47CED"/>
    <w:rsid w:val="00D47F45"/>
    <w:rsid w:val="00D47FC5"/>
    <w:rsid w:val="00D50249"/>
    <w:rsid w:val="00D50D40"/>
    <w:rsid w:val="00D50FA5"/>
    <w:rsid w:val="00D51041"/>
    <w:rsid w:val="00D514FA"/>
    <w:rsid w:val="00D51AAC"/>
    <w:rsid w:val="00D51CD6"/>
    <w:rsid w:val="00D51CF1"/>
    <w:rsid w:val="00D51DBB"/>
    <w:rsid w:val="00D52364"/>
    <w:rsid w:val="00D52536"/>
    <w:rsid w:val="00D5265E"/>
    <w:rsid w:val="00D52F7C"/>
    <w:rsid w:val="00D53314"/>
    <w:rsid w:val="00D534B3"/>
    <w:rsid w:val="00D538B7"/>
    <w:rsid w:val="00D53960"/>
    <w:rsid w:val="00D53B9A"/>
    <w:rsid w:val="00D53EB8"/>
    <w:rsid w:val="00D53F77"/>
    <w:rsid w:val="00D53FF8"/>
    <w:rsid w:val="00D543A9"/>
    <w:rsid w:val="00D544B9"/>
    <w:rsid w:val="00D546F9"/>
    <w:rsid w:val="00D54D7F"/>
    <w:rsid w:val="00D54DF3"/>
    <w:rsid w:val="00D54EFA"/>
    <w:rsid w:val="00D54F01"/>
    <w:rsid w:val="00D5501A"/>
    <w:rsid w:val="00D552FA"/>
    <w:rsid w:val="00D557F6"/>
    <w:rsid w:val="00D55A15"/>
    <w:rsid w:val="00D56034"/>
    <w:rsid w:val="00D56386"/>
    <w:rsid w:val="00D565A7"/>
    <w:rsid w:val="00D5679E"/>
    <w:rsid w:val="00D56996"/>
    <w:rsid w:val="00D56D07"/>
    <w:rsid w:val="00D57020"/>
    <w:rsid w:val="00D57184"/>
    <w:rsid w:val="00D572B3"/>
    <w:rsid w:val="00D57524"/>
    <w:rsid w:val="00D57870"/>
    <w:rsid w:val="00D57C53"/>
    <w:rsid w:val="00D6003C"/>
    <w:rsid w:val="00D60417"/>
    <w:rsid w:val="00D606C6"/>
    <w:rsid w:val="00D60A2E"/>
    <w:rsid w:val="00D60A38"/>
    <w:rsid w:val="00D60F87"/>
    <w:rsid w:val="00D61313"/>
    <w:rsid w:val="00D6147A"/>
    <w:rsid w:val="00D6169A"/>
    <w:rsid w:val="00D61933"/>
    <w:rsid w:val="00D61988"/>
    <w:rsid w:val="00D619A7"/>
    <w:rsid w:val="00D61A9B"/>
    <w:rsid w:val="00D61D47"/>
    <w:rsid w:val="00D61DA8"/>
    <w:rsid w:val="00D61F0E"/>
    <w:rsid w:val="00D62178"/>
    <w:rsid w:val="00D62442"/>
    <w:rsid w:val="00D62645"/>
    <w:rsid w:val="00D628B3"/>
    <w:rsid w:val="00D635E6"/>
    <w:rsid w:val="00D635FE"/>
    <w:rsid w:val="00D63731"/>
    <w:rsid w:val="00D6385F"/>
    <w:rsid w:val="00D6395D"/>
    <w:rsid w:val="00D639CF"/>
    <w:rsid w:val="00D63EAF"/>
    <w:rsid w:val="00D63F01"/>
    <w:rsid w:val="00D641A8"/>
    <w:rsid w:val="00D6436C"/>
    <w:rsid w:val="00D64377"/>
    <w:rsid w:val="00D6457B"/>
    <w:rsid w:val="00D647F9"/>
    <w:rsid w:val="00D64A61"/>
    <w:rsid w:val="00D65095"/>
    <w:rsid w:val="00D651C9"/>
    <w:rsid w:val="00D656DF"/>
    <w:rsid w:val="00D6592B"/>
    <w:rsid w:val="00D65AAC"/>
    <w:rsid w:val="00D65C77"/>
    <w:rsid w:val="00D65CBE"/>
    <w:rsid w:val="00D65D89"/>
    <w:rsid w:val="00D66819"/>
    <w:rsid w:val="00D66A51"/>
    <w:rsid w:val="00D66A9E"/>
    <w:rsid w:val="00D66B83"/>
    <w:rsid w:val="00D66D64"/>
    <w:rsid w:val="00D670A9"/>
    <w:rsid w:val="00D6713B"/>
    <w:rsid w:val="00D67229"/>
    <w:rsid w:val="00D67307"/>
    <w:rsid w:val="00D67363"/>
    <w:rsid w:val="00D678A1"/>
    <w:rsid w:val="00D679AF"/>
    <w:rsid w:val="00D679D5"/>
    <w:rsid w:val="00D67DDE"/>
    <w:rsid w:val="00D70293"/>
    <w:rsid w:val="00D70630"/>
    <w:rsid w:val="00D70859"/>
    <w:rsid w:val="00D70CE6"/>
    <w:rsid w:val="00D70D36"/>
    <w:rsid w:val="00D71137"/>
    <w:rsid w:val="00D712ED"/>
    <w:rsid w:val="00D7174E"/>
    <w:rsid w:val="00D717C3"/>
    <w:rsid w:val="00D71C57"/>
    <w:rsid w:val="00D72324"/>
    <w:rsid w:val="00D72388"/>
    <w:rsid w:val="00D725F3"/>
    <w:rsid w:val="00D72643"/>
    <w:rsid w:val="00D7277A"/>
    <w:rsid w:val="00D72823"/>
    <w:rsid w:val="00D72D87"/>
    <w:rsid w:val="00D7317B"/>
    <w:rsid w:val="00D73666"/>
    <w:rsid w:val="00D736B7"/>
    <w:rsid w:val="00D73C06"/>
    <w:rsid w:val="00D73D69"/>
    <w:rsid w:val="00D73FE6"/>
    <w:rsid w:val="00D7408E"/>
    <w:rsid w:val="00D743B0"/>
    <w:rsid w:val="00D747E0"/>
    <w:rsid w:val="00D74EB2"/>
    <w:rsid w:val="00D74EFA"/>
    <w:rsid w:val="00D75049"/>
    <w:rsid w:val="00D75115"/>
    <w:rsid w:val="00D7538F"/>
    <w:rsid w:val="00D75429"/>
    <w:rsid w:val="00D7564C"/>
    <w:rsid w:val="00D7599A"/>
    <w:rsid w:val="00D75B0A"/>
    <w:rsid w:val="00D75BA8"/>
    <w:rsid w:val="00D75BD8"/>
    <w:rsid w:val="00D75FA4"/>
    <w:rsid w:val="00D760A4"/>
    <w:rsid w:val="00D76230"/>
    <w:rsid w:val="00D76880"/>
    <w:rsid w:val="00D76A0C"/>
    <w:rsid w:val="00D76C69"/>
    <w:rsid w:val="00D77103"/>
    <w:rsid w:val="00D775B5"/>
    <w:rsid w:val="00D778B7"/>
    <w:rsid w:val="00D779BF"/>
    <w:rsid w:val="00D77A24"/>
    <w:rsid w:val="00D77D53"/>
    <w:rsid w:val="00D77DF0"/>
    <w:rsid w:val="00D8032F"/>
    <w:rsid w:val="00D80347"/>
    <w:rsid w:val="00D807AF"/>
    <w:rsid w:val="00D80A0C"/>
    <w:rsid w:val="00D80EB1"/>
    <w:rsid w:val="00D810CC"/>
    <w:rsid w:val="00D81692"/>
    <w:rsid w:val="00D81A48"/>
    <w:rsid w:val="00D8272E"/>
    <w:rsid w:val="00D82942"/>
    <w:rsid w:val="00D82C36"/>
    <w:rsid w:val="00D82F18"/>
    <w:rsid w:val="00D83053"/>
    <w:rsid w:val="00D83059"/>
    <w:rsid w:val="00D830D3"/>
    <w:rsid w:val="00D838ED"/>
    <w:rsid w:val="00D83A98"/>
    <w:rsid w:val="00D83CAC"/>
    <w:rsid w:val="00D844FB"/>
    <w:rsid w:val="00D84572"/>
    <w:rsid w:val="00D84603"/>
    <w:rsid w:val="00D84776"/>
    <w:rsid w:val="00D848C3"/>
    <w:rsid w:val="00D858C2"/>
    <w:rsid w:val="00D859F8"/>
    <w:rsid w:val="00D85A5D"/>
    <w:rsid w:val="00D85B3A"/>
    <w:rsid w:val="00D85E64"/>
    <w:rsid w:val="00D86010"/>
    <w:rsid w:val="00D8632A"/>
    <w:rsid w:val="00D864EC"/>
    <w:rsid w:val="00D8695D"/>
    <w:rsid w:val="00D871B9"/>
    <w:rsid w:val="00D8730A"/>
    <w:rsid w:val="00D87483"/>
    <w:rsid w:val="00D87B10"/>
    <w:rsid w:val="00D87C4A"/>
    <w:rsid w:val="00D90171"/>
    <w:rsid w:val="00D903C8"/>
    <w:rsid w:val="00D9049A"/>
    <w:rsid w:val="00D907A7"/>
    <w:rsid w:val="00D907C5"/>
    <w:rsid w:val="00D9084A"/>
    <w:rsid w:val="00D90AF5"/>
    <w:rsid w:val="00D90D26"/>
    <w:rsid w:val="00D90DDF"/>
    <w:rsid w:val="00D90F18"/>
    <w:rsid w:val="00D9101F"/>
    <w:rsid w:val="00D9118A"/>
    <w:rsid w:val="00D915B0"/>
    <w:rsid w:val="00D916B1"/>
    <w:rsid w:val="00D91F43"/>
    <w:rsid w:val="00D922AA"/>
    <w:rsid w:val="00D922F6"/>
    <w:rsid w:val="00D92302"/>
    <w:rsid w:val="00D924B6"/>
    <w:rsid w:val="00D924F4"/>
    <w:rsid w:val="00D925E5"/>
    <w:rsid w:val="00D92891"/>
    <w:rsid w:val="00D92C02"/>
    <w:rsid w:val="00D92D75"/>
    <w:rsid w:val="00D93282"/>
    <w:rsid w:val="00D93829"/>
    <w:rsid w:val="00D93995"/>
    <w:rsid w:val="00D93A37"/>
    <w:rsid w:val="00D93E0F"/>
    <w:rsid w:val="00D946D6"/>
    <w:rsid w:val="00D94840"/>
    <w:rsid w:val="00D9493F"/>
    <w:rsid w:val="00D94A0D"/>
    <w:rsid w:val="00D94B55"/>
    <w:rsid w:val="00D94BD0"/>
    <w:rsid w:val="00D94F3C"/>
    <w:rsid w:val="00D94FCF"/>
    <w:rsid w:val="00D95542"/>
    <w:rsid w:val="00D9575D"/>
    <w:rsid w:val="00D95ABD"/>
    <w:rsid w:val="00D96481"/>
    <w:rsid w:val="00D965CB"/>
    <w:rsid w:val="00D966E3"/>
    <w:rsid w:val="00D96D71"/>
    <w:rsid w:val="00D972A2"/>
    <w:rsid w:val="00D97526"/>
    <w:rsid w:val="00D976AA"/>
    <w:rsid w:val="00D97846"/>
    <w:rsid w:val="00D97E7E"/>
    <w:rsid w:val="00DA0297"/>
    <w:rsid w:val="00DA02C8"/>
    <w:rsid w:val="00DA05CF"/>
    <w:rsid w:val="00DA06C7"/>
    <w:rsid w:val="00DA0828"/>
    <w:rsid w:val="00DA08AF"/>
    <w:rsid w:val="00DA0A43"/>
    <w:rsid w:val="00DA0C65"/>
    <w:rsid w:val="00DA0D81"/>
    <w:rsid w:val="00DA106F"/>
    <w:rsid w:val="00DA12DA"/>
    <w:rsid w:val="00DA1308"/>
    <w:rsid w:val="00DA14CF"/>
    <w:rsid w:val="00DA1740"/>
    <w:rsid w:val="00DA1CC3"/>
    <w:rsid w:val="00DA23F3"/>
    <w:rsid w:val="00DA271A"/>
    <w:rsid w:val="00DA2F4D"/>
    <w:rsid w:val="00DA3A07"/>
    <w:rsid w:val="00DA3AB9"/>
    <w:rsid w:val="00DA3B67"/>
    <w:rsid w:val="00DA411C"/>
    <w:rsid w:val="00DA4310"/>
    <w:rsid w:val="00DA433B"/>
    <w:rsid w:val="00DA4677"/>
    <w:rsid w:val="00DA46AC"/>
    <w:rsid w:val="00DA4D67"/>
    <w:rsid w:val="00DA521A"/>
    <w:rsid w:val="00DA54BD"/>
    <w:rsid w:val="00DA56E2"/>
    <w:rsid w:val="00DA5814"/>
    <w:rsid w:val="00DA582C"/>
    <w:rsid w:val="00DA5CDE"/>
    <w:rsid w:val="00DA6FED"/>
    <w:rsid w:val="00DA733E"/>
    <w:rsid w:val="00DA73D5"/>
    <w:rsid w:val="00DA75A8"/>
    <w:rsid w:val="00DA7725"/>
    <w:rsid w:val="00DA78D9"/>
    <w:rsid w:val="00DA7A85"/>
    <w:rsid w:val="00DB024F"/>
    <w:rsid w:val="00DB0D29"/>
    <w:rsid w:val="00DB0E67"/>
    <w:rsid w:val="00DB12BA"/>
    <w:rsid w:val="00DB168F"/>
    <w:rsid w:val="00DB16F7"/>
    <w:rsid w:val="00DB1922"/>
    <w:rsid w:val="00DB1E52"/>
    <w:rsid w:val="00DB1FA3"/>
    <w:rsid w:val="00DB20D9"/>
    <w:rsid w:val="00DB2163"/>
    <w:rsid w:val="00DB2181"/>
    <w:rsid w:val="00DB2378"/>
    <w:rsid w:val="00DB23DC"/>
    <w:rsid w:val="00DB25AD"/>
    <w:rsid w:val="00DB26E7"/>
    <w:rsid w:val="00DB2802"/>
    <w:rsid w:val="00DB2D17"/>
    <w:rsid w:val="00DB2EFE"/>
    <w:rsid w:val="00DB2F96"/>
    <w:rsid w:val="00DB3327"/>
    <w:rsid w:val="00DB3367"/>
    <w:rsid w:val="00DB345A"/>
    <w:rsid w:val="00DB36A5"/>
    <w:rsid w:val="00DB38C7"/>
    <w:rsid w:val="00DB3F4C"/>
    <w:rsid w:val="00DB4079"/>
    <w:rsid w:val="00DB41AD"/>
    <w:rsid w:val="00DB4657"/>
    <w:rsid w:val="00DB4725"/>
    <w:rsid w:val="00DB4B71"/>
    <w:rsid w:val="00DB4CD1"/>
    <w:rsid w:val="00DB4D24"/>
    <w:rsid w:val="00DB4DBD"/>
    <w:rsid w:val="00DB4E6C"/>
    <w:rsid w:val="00DB4ECE"/>
    <w:rsid w:val="00DB4FF9"/>
    <w:rsid w:val="00DB5529"/>
    <w:rsid w:val="00DB5627"/>
    <w:rsid w:val="00DB5633"/>
    <w:rsid w:val="00DB58BE"/>
    <w:rsid w:val="00DB5A11"/>
    <w:rsid w:val="00DB5F60"/>
    <w:rsid w:val="00DB5FFF"/>
    <w:rsid w:val="00DB62E8"/>
    <w:rsid w:val="00DB6409"/>
    <w:rsid w:val="00DB66BF"/>
    <w:rsid w:val="00DB66D8"/>
    <w:rsid w:val="00DB683D"/>
    <w:rsid w:val="00DB7233"/>
    <w:rsid w:val="00DB7535"/>
    <w:rsid w:val="00DB7550"/>
    <w:rsid w:val="00DB75BF"/>
    <w:rsid w:val="00DB7622"/>
    <w:rsid w:val="00DB7662"/>
    <w:rsid w:val="00DB76B6"/>
    <w:rsid w:val="00DB777B"/>
    <w:rsid w:val="00DB7963"/>
    <w:rsid w:val="00DB79E9"/>
    <w:rsid w:val="00DB7A0E"/>
    <w:rsid w:val="00DB7A2D"/>
    <w:rsid w:val="00DB7D7B"/>
    <w:rsid w:val="00DC0381"/>
    <w:rsid w:val="00DC10DF"/>
    <w:rsid w:val="00DC12A6"/>
    <w:rsid w:val="00DC1412"/>
    <w:rsid w:val="00DC1724"/>
    <w:rsid w:val="00DC1A2D"/>
    <w:rsid w:val="00DC1F54"/>
    <w:rsid w:val="00DC1F5B"/>
    <w:rsid w:val="00DC200B"/>
    <w:rsid w:val="00DC2339"/>
    <w:rsid w:val="00DC23DC"/>
    <w:rsid w:val="00DC24E2"/>
    <w:rsid w:val="00DC2529"/>
    <w:rsid w:val="00DC2662"/>
    <w:rsid w:val="00DC27C1"/>
    <w:rsid w:val="00DC27F8"/>
    <w:rsid w:val="00DC2939"/>
    <w:rsid w:val="00DC2B1E"/>
    <w:rsid w:val="00DC2DB7"/>
    <w:rsid w:val="00DC313F"/>
    <w:rsid w:val="00DC32D1"/>
    <w:rsid w:val="00DC350B"/>
    <w:rsid w:val="00DC361F"/>
    <w:rsid w:val="00DC3637"/>
    <w:rsid w:val="00DC36F9"/>
    <w:rsid w:val="00DC3952"/>
    <w:rsid w:val="00DC3B38"/>
    <w:rsid w:val="00DC3B74"/>
    <w:rsid w:val="00DC3B9C"/>
    <w:rsid w:val="00DC3ED2"/>
    <w:rsid w:val="00DC3EEC"/>
    <w:rsid w:val="00DC40EF"/>
    <w:rsid w:val="00DC42A8"/>
    <w:rsid w:val="00DC450D"/>
    <w:rsid w:val="00DC4A54"/>
    <w:rsid w:val="00DC5104"/>
    <w:rsid w:val="00DC5D79"/>
    <w:rsid w:val="00DC65E0"/>
    <w:rsid w:val="00DC68F4"/>
    <w:rsid w:val="00DC69F1"/>
    <w:rsid w:val="00DC6DFB"/>
    <w:rsid w:val="00DC6FE2"/>
    <w:rsid w:val="00DC70DE"/>
    <w:rsid w:val="00DC731E"/>
    <w:rsid w:val="00DC74C7"/>
    <w:rsid w:val="00DC7FB6"/>
    <w:rsid w:val="00DD0549"/>
    <w:rsid w:val="00DD0776"/>
    <w:rsid w:val="00DD0C81"/>
    <w:rsid w:val="00DD0D37"/>
    <w:rsid w:val="00DD0F0A"/>
    <w:rsid w:val="00DD0F93"/>
    <w:rsid w:val="00DD1112"/>
    <w:rsid w:val="00DD1143"/>
    <w:rsid w:val="00DD1369"/>
    <w:rsid w:val="00DD1435"/>
    <w:rsid w:val="00DD15A3"/>
    <w:rsid w:val="00DD16A5"/>
    <w:rsid w:val="00DD1A16"/>
    <w:rsid w:val="00DD1AA2"/>
    <w:rsid w:val="00DD1E63"/>
    <w:rsid w:val="00DD201C"/>
    <w:rsid w:val="00DD207B"/>
    <w:rsid w:val="00DD2234"/>
    <w:rsid w:val="00DD232C"/>
    <w:rsid w:val="00DD258F"/>
    <w:rsid w:val="00DD2615"/>
    <w:rsid w:val="00DD280E"/>
    <w:rsid w:val="00DD2E1D"/>
    <w:rsid w:val="00DD2E28"/>
    <w:rsid w:val="00DD308F"/>
    <w:rsid w:val="00DD378B"/>
    <w:rsid w:val="00DD3A90"/>
    <w:rsid w:val="00DD3B0E"/>
    <w:rsid w:val="00DD3DE9"/>
    <w:rsid w:val="00DD3E96"/>
    <w:rsid w:val="00DD3F3A"/>
    <w:rsid w:val="00DD410B"/>
    <w:rsid w:val="00DD41C6"/>
    <w:rsid w:val="00DD4358"/>
    <w:rsid w:val="00DD4365"/>
    <w:rsid w:val="00DD4560"/>
    <w:rsid w:val="00DD45BB"/>
    <w:rsid w:val="00DD4B33"/>
    <w:rsid w:val="00DD4D4B"/>
    <w:rsid w:val="00DD4E28"/>
    <w:rsid w:val="00DD5151"/>
    <w:rsid w:val="00DD56E5"/>
    <w:rsid w:val="00DD5854"/>
    <w:rsid w:val="00DD593C"/>
    <w:rsid w:val="00DD5BBC"/>
    <w:rsid w:val="00DD5F2C"/>
    <w:rsid w:val="00DD60EA"/>
    <w:rsid w:val="00DD6466"/>
    <w:rsid w:val="00DD6472"/>
    <w:rsid w:val="00DD69A2"/>
    <w:rsid w:val="00DD6B6D"/>
    <w:rsid w:val="00DD6F6C"/>
    <w:rsid w:val="00DE0208"/>
    <w:rsid w:val="00DE05AC"/>
    <w:rsid w:val="00DE0AE1"/>
    <w:rsid w:val="00DE0B5A"/>
    <w:rsid w:val="00DE0DC3"/>
    <w:rsid w:val="00DE111B"/>
    <w:rsid w:val="00DE11D9"/>
    <w:rsid w:val="00DE152F"/>
    <w:rsid w:val="00DE16E7"/>
    <w:rsid w:val="00DE18F4"/>
    <w:rsid w:val="00DE1D8B"/>
    <w:rsid w:val="00DE22A5"/>
    <w:rsid w:val="00DE2794"/>
    <w:rsid w:val="00DE27EC"/>
    <w:rsid w:val="00DE2A54"/>
    <w:rsid w:val="00DE2A6B"/>
    <w:rsid w:val="00DE2A7C"/>
    <w:rsid w:val="00DE2DA9"/>
    <w:rsid w:val="00DE2E26"/>
    <w:rsid w:val="00DE2FCD"/>
    <w:rsid w:val="00DE2FDB"/>
    <w:rsid w:val="00DE3033"/>
    <w:rsid w:val="00DE31D8"/>
    <w:rsid w:val="00DE36E8"/>
    <w:rsid w:val="00DE38D9"/>
    <w:rsid w:val="00DE3B3D"/>
    <w:rsid w:val="00DE3D0A"/>
    <w:rsid w:val="00DE4211"/>
    <w:rsid w:val="00DE451A"/>
    <w:rsid w:val="00DE46F9"/>
    <w:rsid w:val="00DE474B"/>
    <w:rsid w:val="00DE482A"/>
    <w:rsid w:val="00DE496F"/>
    <w:rsid w:val="00DE4BB9"/>
    <w:rsid w:val="00DE4EC5"/>
    <w:rsid w:val="00DE527A"/>
    <w:rsid w:val="00DE578D"/>
    <w:rsid w:val="00DE5A29"/>
    <w:rsid w:val="00DE5A71"/>
    <w:rsid w:val="00DE608C"/>
    <w:rsid w:val="00DE6731"/>
    <w:rsid w:val="00DE6867"/>
    <w:rsid w:val="00DE6988"/>
    <w:rsid w:val="00DE6EB1"/>
    <w:rsid w:val="00DE71CF"/>
    <w:rsid w:val="00DE738B"/>
    <w:rsid w:val="00DE7A25"/>
    <w:rsid w:val="00DE7CA4"/>
    <w:rsid w:val="00DE7EFD"/>
    <w:rsid w:val="00DF014A"/>
    <w:rsid w:val="00DF0407"/>
    <w:rsid w:val="00DF093E"/>
    <w:rsid w:val="00DF0DE4"/>
    <w:rsid w:val="00DF1084"/>
    <w:rsid w:val="00DF10DB"/>
    <w:rsid w:val="00DF12CE"/>
    <w:rsid w:val="00DF1569"/>
    <w:rsid w:val="00DF1834"/>
    <w:rsid w:val="00DF1853"/>
    <w:rsid w:val="00DF1B2D"/>
    <w:rsid w:val="00DF1BF7"/>
    <w:rsid w:val="00DF1DD0"/>
    <w:rsid w:val="00DF1E76"/>
    <w:rsid w:val="00DF1F4F"/>
    <w:rsid w:val="00DF1FA4"/>
    <w:rsid w:val="00DF2D32"/>
    <w:rsid w:val="00DF3388"/>
    <w:rsid w:val="00DF369D"/>
    <w:rsid w:val="00DF3968"/>
    <w:rsid w:val="00DF3A2E"/>
    <w:rsid w:val="00DF3B25"/>
    <w:rsid w:val="00DF3B92"/>
    <w:rsid w:val="00DF40D1"/>
    <w:rsid w:val="00DF43C2"/>
    <w:rsid w:val="00DF49F5"/>
    <w:rsid w:val="00DF4EC1"/>
    <w:rsid w:val="00DF51D6"/>
    <w:rsid w:val="00DF52DD"/>
    <w:rsid w:val="00DF567D"/>
    <w:rsid w:val="00DF57E9"/>
    <w:rsid w:val="00DF5890"/>
    <w:rsid w:val="00DF599A"/>
    <w:rsid w:val="00DF5E9C"/>
    <w:rsid w:val="00DF5EE5"/>
    <w:rsid w:val="00DF6054"/>
    <w:rsid w:val="00DF609F"/>
    <w:rsid w:val="00DF6140"/>
    <w:rsid w:val="00DF651C"/>
    <w:rsid w:val="00DF654E"/>
    <w:rsid w:val="00DF68D6"/>
    <w:rsid w:val="00DF6A3C"/>
    <w:rsid w:val="00DF72BA"/>
    <w:rsid w:val="00DF750C"/>
    <w:rsid w:val="00DF7686"/>
    <w:rsid w:val="00DF7E5C"/>
    <w:rsid w:val="00E00395"/>
    <w:rsid w:val="00E0063E"/>
    <w:rsid w:val="00E007DB"/>
    <w:rsid w:val="00E007FA"/>
    <w:rsid w:val="00E00A22"/>
    <w:rsid w:val="00E0103C"/>
    <w:rsid w:val="00E0142E"/>
    <w:rsid w:val="00E0143D"/>
    <w:rsid w:val="00E01447"/>
    <w:rsid w:val="00E0147E"/>
    <w:rsid w:val="00E015E5"/>
    <w:rsid w:val="00E01D53"/>
    <w:rsid w:val="00E01E8F"/>
    <w:rsid w:val="00E01F1C"/>
    <w:rsid w:val="00E01FAA"/>
    <w:rsid w:val="00E01FAF"/>
    <w:rsid w:val="00E02078"/>
    <w:rsid w:val="00E02083"/>
    <w:rsid w:val="00E0224B"/>
    <w:rsid w:val="00E02592"/>
    <w:rsid w:val="00E0277A"/>
    <w:rsid w:val="00E02B68"/>
    <w:rsid w:val="00E02BF1"/>
    <w:rsid w:val="00E03013"/>
    <w:rsid w:val="00E03117"/>
    <w:rsid w:val="00E03824"/>
    <w:rsid w:val="00E038B9"/>
    <w:rsid w:val="00E03DE5"/>
    <w:rsid w:val="00E03DFC"/>
    <w:rsid w:val="00E04017"/>
    <w:rsid w:val="00E04178"/>
    <w:rsid w:val="00E04311"/>
    <w:rsid w:val="00E0433F"/>
    <w:rsid w:val="00E043CA"/>
    <w:rsid w:val="00E04489"/>
    <w:rsid w:val="00E04938"/>
    <w:rsid w:val="00E04946"/>
    <w:rsid w:val="00E04DE0"/>
    <w:rsid w:val="00E05274"/>
    <w:rsid w:val="00E0532F"/>
    <w:rsid w:val="00E05855"/>
    <w:rsid w:val="00E05919"/>
    <w:rsid w:val="00E059D6"/>
    <w:rsid w:val="00E05CE7"/>
    <w:rsid w:val="00E05D7C"/>
    <w:rsid w:val="00E06283"/>
    <w:rsid w:val="00E0649E"/>
    <w:rsid w:val="00E06A79"/>
    <w:rsid w:val="00E06A7C"/>
    <w:rsid w:val="00E06B8F"/>
    <w:rsid w:val="00E06BB6"/>
    <w:rsid w:val="00E06E6D"/>
    <w:rsid w:val="00E06FEA"/>
    <w:rsid w:val="00E0729F"/>
    <w:rsid w:val="00E073B6"/>
    <w:rsid w:val="00E076F3"/>
    <w:rsid w:val="00E07C9D"/>
    <w:rsid w:val="00E07DB1"/>
    <w:rsid w:val="00E07DC0"/>
    <w:rsid w:val="00E07DD8"/>
    <w:rsid w:val="00E07E31"/>
    <w:rsid w:val="00E07F5B"/>
    <w:rsid w:val="00E100EC"/>
    <w:rsid w:val="00E102A2"/>
    <w:rsid w:val="00E10425"/>
    <w:rsid w:val="00E10487"/>
    <w:rsid w:val="00E1091F"/>
    <w:rsid w:val="00E109F5"/>
    <w:rsid w:val="00E10EEC"/>
    <w:rsid w:val="00E11115"/>
    <w:rsid w:val="00E11126"/>
    <w:rsid w:val="00E1121B"/>
    <w:rsid w:val="00E1123C"/>
    <w:rsid w:val="00E1127C"/>
    <w:rsid w:val="00E117AB"/>
    <w:rsid w:val="00E11C78"/>
    <w:rsid w:val="00E11D0B"/>
    <w:rsid w:val="00E11F6B"/>
    <w:rsid w:val="00E122D9"/>
    <w:rsid w:val="00E123D2"/>
    <w:rsid w:val="00E125EC"/>
    <w:rsid w:val="00E12A3D"/>
    <w:rsid w:val="00E12B3F"/>
    <w:rsid w:val="00E12D51"/>
    <w:rsid w:val="00E13120"/>
    <w:rsid w:val="00E1329C"/>
    <w:rsid w:val="00E1356D"/>
    <w:rsid w:val="00E135C9"/>
    <w:rsid w:val="00E13BC4"/>
    <w:rsid w:val="00E13BFB"/>
    <w:rsid w:val="00E142FC"/>
    <w:rsid w:val="00E148F0"/>
    <w:rsid w:val="00E14B13"/>
    <w:rsid w:val="00E14E08"/>
    <w:rsid w:val="00E1525F"/>
    <w:rsid w:val="00E15A84"/>
    <w:rsid w:val="00E15AEB"/>
    <w:rsid w:val="00E15D69"/>
    <w:rsid w:val="00E161DE"/>
    <w:rsid w:val="00E16307"/>
    <w:rsid w:val="00E168F7"/>
    <w:rsid w:val="00E16E74"/>
    <w:rsid w:val="00E17025"/>
    <w:rsid w:val="00E17043"/>
    <w:rsid w:val="00E170D4"/>
    <w:rsid w:val="00E1712B"/>
    <w:rsid w:val="00E171FB"/>
    <w:rsid w:val="00E178C5"/>
    <w:rsid w:val="00E179AA"/>
    <w:rsid w:val="00E17BE3"/>
    <w:rsid w:val="00E17DEB"/>
    <w:rsid w:val="00E202B9"/>
    <w:rsid w:val="00E2047F"/>
    <w:rsid w:val="00E20582"/>
    <w:rsid w:val="00E205C6"/>
    <w:rsid w:val="00E20F4D"/>
    <w:rsid w:val="00E212FC"/>
    <w:rsid w:val="00E2135C"/>
    <w:rsid w:val="00E21646"/>
    <w:rsid w:val="00E216EA"/>
    <w:rsid w:val="00E217B1"/>
    <w:rsid w:val="00E217EF"/>
    <w:rsid w:val="00E21A82"/>
    <w:rsid w:val="00E21AF0"/>
    <w:rsid w:val="00E21B52"/>
    <w:rsid w:val="00E21EAB"/>
    <w:rsid w:val="00E22114"/>
    <w:rsid w:val="00E22370"/>
    <w:rsid w:val="00E223D3"/>
    <w:rsid w:val="00E22496"/>
    <w:rsid w:val="00E227A7"/>
    <w:rsid w:val="00E229F5"/>
    <w:rsid w:val="00E22BE0"/>
    <w:rsid w:val="00E22CE3"/>
    <w:rsid w:val="00E2300D"/>
    <w:rsid w:val="00E230DE"/>
    <w:rsid w:val="00E2362E"/>
    <w:rsid w:val="00E23DE1"/>
    <w:rsid w:val="00E23E3F"/>
    <w:rsid w:val="00E23FE1"/>
    <w:rsid w:val="00E24034"/>
    <w:rsid w:val="00E24367"/>
    <w:rsid w:val="00E246A3"/>
    <w:rsid w:val="00E247A6"/>
    <w:rsid w:val="00E24A46"/>
    <w:rsid w:val="00E24A5A"/>
    <w:rsid w:val="00E24B47"/>
    <w:rsid w:val="00E24B81"/>
    <w:rsid w:val="00E24C95"/>
    <w:rsid w:val="00E24FEE"/>
    <w:rsid w:val="00E2503F"/>
    <w:rsid w:val="00E250D5"/>
    <w:rsid w:val="00E2517B"/>
    <w:rsid w:val="00E25624"/>
    <w:rsid w:val="00E25A42"/>
    <w:rsid w:val="00E25B25"/>
    <w:rsid w:val="00E25BAD"/>
    <w:rsid w:val="00E25C1B"/>
    <w:rsid w:val="00E2635D"/>
    <w:rsid w:val="00E265C4"/>
    <w:rsid w:val="00E267FB"/>
    <w:rsid w:val="00E26976"/>
    <w:rsid w:val="00E26F13"/>
    <w:rsid w:val="00E2779A"/>
    <w:rsid w:val="00E27B3C"/>
    <w:rsid w:val="00E27BB3"/>
    <w:rsid w:val="00E300E3"/>
    <w:rsid w:val="00E304B4"/>
    <w:rsid w:val="00E30592"/>
    <w:rsid w:val="00E3075C"/>
    <w:rsid w:val="00E30C36"/>
    <w:rsid w:val="00E31600"/>
    <w:rsid w:val="00E31C79"/>
    <w:rsid w:val="00E32015"/>
    <w:rsid w:val="00E32929"/>
    <w:rsid w:val="00E32AC4"/>
    <w:rsid w:val="00E32B82"/>
    <w:rsid w:val="00E3303C"/>
    <w:rsid w:val="00E330D6"/>
    <w:rsid w:val="00E33134"/>
    <w:rsid w:val="00E3339B"/>
    <w:rsid w:val="00E339EE"/>
    <w:rsid w:val="00E33A14"/>
    <w:rsid w:val="00E340B0"/>
    <w:rsid w:val="00E3437C"/>
    <w:rsid w:val="00E345FD"/>
    <w:rsid w:val="00E34787"/>
    <w:rsid w:val="00E347FC"/>
    <w:rsid w:val="00E34985"/>
    <w:rsid w:val="00E34AFB"/>
    <w:rsid w:val="00E34C6D"/>
    <w:rsid w:val="00E34CA0"/>
    <w:rsid w:val="00E35095"/>
    <w:rsid w:val="00E35226"/>
    <w:rsid w:val="00E352B6"/>
    <w:rsid w:val="00E357A8"/>
    <w:rsid w:val="00E35B6E"/>
    <w:rsid w:val="00E35BDD"/>
    <w:rsid w:val="00E35C8E"/>
    <w:rsid w:val="00E3627E"/>
    <w:rsid w:val="00E36A0F"/>
    <w:rsid w:val="00E36B33"/>
    <w:rsid w:val="00E36B84"/>
    <w:rsid w:val="00E36C1F"/>
    <w:rsid w:val="00E36D42"/>
    <w:rsid w:val="00E36FB0"/>
    <w:rsid w:val="00E3706B"/>
    <w:rsid w:val="00E37149"/>
    <w:rsid w:val="00E37381"/>
    <w:rsid w:val="00E3739B"/>
    <w:rsid w:val="00E373AA"/>
    <w:rsid w:val="00E377A3"/>
    <w:rsid w:val="00E37931"/>
    <w:rsid w:val="00E37B65"/>
    <w:rsid w:val="00E37BD7"/>
    <w:rsid w:val="00E40311"/>
    <w:rsid w:val="00E4075F"/>
    <w:rsid w:val="00E40CB6"/>
    <w:rsid w:val="00E40D36"/>
    <w:rsid w:val="00E40E79"/>
    <w:rsid w:val="00E4111E"/>
    <w:rsid w:val="00E41303"/>
    <w:rsid w:val="00E41419"/>
    <w:rsid w:val="00E41851"/>
    <w:rsid w:val="00E41948"/>
    <w:rsid w:val="00E41B8A"/>
    <w:rsid w:val="00E42107"/>
    <w:rsid w:val="00E424A6"/>
    <w:rsid w:val="00E42581"/>
    <w:rsid w:val="00E42737"/>
    <w:rsid w:val="00E429BE"/>
    <w:rsid w:val="00E42CD7"/>
    <w:rsid w:val="00E42EC8"/>
    <w:rsid w:val="00E435C8"/>
    <w:rsid w:val="00E43A64"/>
    <w:rsid w:val="00E43D93"/>
    <w:rsid w:val="00E44207"/>
    <w:rsid w:val="00E44464"/>
    <w:rsid w:val="00E44875"/>
    <w:rsid w:val="00E44BF0"/>
    <w:rsid w:val="00E44F51"/>
    <w:rsid w:val="00E45031"/>
    <w:rsid w:val="00E45087"/>
    <w:rsid w:val="00E450BF"/>
    <w:rsid w:val="00E45527"/>
    <w:rsid w:val="00E45625"/>
    <w:rsid w:val="00E4567D"/>
    <w:rsid w:val="00E457FE"/>
    <w:rsid w:val="00E45B0C"/>
    <w:rsid w:val="00E45C97"/>
    <w:rsid w:val="00E45CD4"/>
    <w:rsid w:val="00E45CD5"/>
    <w:rsid w:val="00E46238"/>
    <w:rsid w:val="00E46910"/>
    <w:rsid w:val="00E46B39"/>
    <w:rsid w:val="00E46F1D"/>
    <w:rsid w:val="00E47182"/>
    <w:rsid w:val="00E47450"/>
    <w:rsid w:val="00E47628"/>
    <w:rsid w:val="00E478BA"/>
    <w:rsid w:val="00E478C3"/>
    <w:rsid w:val="00E47A00"/>
    <w:rsid w:val="00E47B2E"/>
    <w:rsid w:val="00E47EDE"/>
    <w:rsid w:val="00E5003D"/>
    <w:rsid w:val="00E500FA"/>
    <w:rsid w:val="00E501A2"/>
    <w:rsid w:val="00E501BA"/>
    <w:rsid w:val="00E5042F"/>
    <w:rsid w:val="00E50DF9"/>
    <w:rsid w:val="00E50F7F"/>
    <w:rsid w:val="00E511E8"/>
    <w:rsid w:val="00E51439"/>
    <w:rsid w:val="00E51885"/>
    <w:rsid w:val="00E51BFC"/>
    <w:rsid w:val="00E51C53"/>
    <w:rsid w:val="00E51CCC"/>
    <w:rsid w:val="00E51DD0"/>
    <w:rsid w:val="00E51DFB"/>
    <w:rsid w:val="00E51F6D"/>
    <w:rsid w:val="00E5251F"/>
    <w:rsid w:val="00E5292A"/>
    <w:rsid w:val="00E52A50"/>
    <w:rsid w:val="00E52AD6"/>
    <w:rsid w:val="00E52B33"/>
    <w:rsid w:val="00E52C7D"/>
    <w:rsid w:val="00E52D04"/>
    <w:rsid w:val="00E52F72"/>
    <w:rsid w:val="00E52FB5"/>
    <w:rsid w:val="00E532E4"/>
    <w:rsid w:val="00E534CA"/>
    <w:rsid w:val="00E53C85"/>
    <w:rsid w:val="00E53C97"/>
    <w:rsid w:val="00E5401A"/>
    <w:rsid w:val="00E5417B"/>
    <w:rsid w:val="00E5440B"/>
    <w:rsid w:val="00E54654"/>
    <w:rsid w:val="00E546BD"/>
    <w:rsid w:val="00E54BE4"/>
    <w:rsid w:val="00E54FB6"/>
    <w:rsid w:val="00E5502E"/>
    <w:rsid w:val="00E554A6"/>
    <w:rsid w:val="00E554E1"/>
    <w:rsid w:val="00E5554A"/>
    <w:rsid w:val="00E55575"/>
    <w:rsid w:val="00E557BA"/>
    <w:rsid w:val="00E557D4"/>
    <w:rsid w:val="00E55989"/>
    <w:rsid w:val="00E55B56"/>
    <w:rsid w:val="00E55DCA"/>
    <w:rsid w:val="00E5603C"/>
    <w:rsid w:val="00E560D6"/>
    <w:rsid w:val="00E5687D"/>
    <w:rsid w:val="00E568D0"/>
    <w:rsid w:val="00E5695D"/>
    <w:rsid w:val="00E5718A"/>
    <w:rsid w:val="00E573B5"/>
    <w:rsid w:val="00E57632"/>
    <w:rsid w:val="00E5775D"/>
    <w:rsid w:val="00E57B2C"/>
    <w:rsid w:val="00E57B99"/>
    <w:rsid w:val="00E57CDC"/>
    <w:rsid w:val="00E57F8C"/>
    <w:rsid w:val="00E60054"/>
    <w:rsid w:val="00E60439"/>
    <w:rsid w:val="00E6076D"/>
    <w:rsid w:val="00E60AD3"/>
    <w:rsid w:val="00E60F15"/>
    <w:rsid w:val="00E61117"/>
    <w:rsid w:val="00E61127"/>
    <w:rsid w:val="00E615DF"/>
    <w:rsid w:val="00E619DB"/>
    <w:rsid w:val="00E61D6E"/>
    <w:rsid w:val="00E61E69"/>
    <w:rsid w:val="00E62848"/>
    <w:rsid w:val="00E6295E"/>
    <w:rsid w:val="00E6298F"/>
    <w:rsid w:val="00E62BBD"/>
    <w:rsid w:val="00E62CC4"/>
    <w:rsid w:val="00E62D55"/>
    <w:rsid w:val="00E62D99"/>
    <w:rsid w:val="00E62E3F"/>
    <w:rsid w:val="00E62F31"/>
    <w:rsid w:val="00E63156"/>
    <w:rsid w:val="00E63348"/>
    <w:rsid w:val="00E63575"/>
    <w:rsid w:val="00E6363E"/>
    <w:rsid w:val="00E63E9F"/>
    <w:rsid w:val="00E63FAB"/>
    <w:rsid w:val="00E640ED"/>
    <w:rsid w:val="00E644BA"/>
    <w:rsid w:val="00E64670"/>
    <w:rsid w:val="00E64826"/>
    <w:rsid w:val="00E64DA5"/>
    <w:rsid w:val="00E64E7E"/>
    <w:rsid w:val="00E651D2"/>
    <w:rsid w:val="00E65C31"/>
    <w:rsid w:val="00E65D72"/>
    <w:rsid w:val="00E65FF6"/>
    <w:rsid w:val="00E66074"/>
    <w:rsid w:val="00E666F2"/>
    <w:rsid w:val="00E66776"/>
    <w:rsid w:val="00E668BA"/>
    <w:rsid w:val="00E669D8"/>
    <w:rsid w:val="00E669E5"/>
    <w:rsid w:val="00E66D4A"/>
    <w:rsid w:val="00E671A1"/>
    <w:rsid w:val="00E67745"/>
    <w:rsid w:val="00E67A3E"/>
    <w:rsid w:val="00E67C70"/>
    <w:rsid w:val="00E67CB0"/>
    <w:rsid w:val="00E67CC1"/>
    <w:rsid w:val="00E67E81"/>
    <w:rsid w:val="00E703D5"/>
    <w:rsid w:val="00E70477"/>
    <w:rsid w:val="00E7058D"/>
    <w:rsid w:val="00E7064D"/>
    <w:rsid w:val="00E7077A"/>
    <w:rsid w:val="00E70A30"/>
    <w:rsid w:val="00E70F44"/>
    <w:rsid w:val="00E71073"/>
    <w:rsid w:val="00E71523"/>
    <w:rsid w:val="00E7164B"/>
    <w:rsid w:val="00E71828"/>
    <w:rsid w:val="00E718A6"/>
    <w:rsid w:val="00E720F7"/>
    <w:rsid w:val="00E72154"/>
    <w:rsid w:val="00E72201"/>
    <w:rsid w:val="00E722E5"/>
    <w:rsid w:val="00E7236A"/>
    <w:rsid w:val="00E7253D"/>
    <w:rsid w:val="00E726E7"/>
    <w:rsid w:val="00E727E0"/>
    <w:rsid w:val="00E72A93"/>
    <w:rsid w:val="00E72B5D"/>
    <w:rsid w:val="00E72BEA"/>
    <w:rsid w:val="00E72CB5"/>
    <w:rsid w:val="00E731CA"/>
    <w:rsid w:val="00E73579"/>
    <w:rsid w:val="00E73ABA"/>
    <w:rsid w:val="00E73DB2"/>
    <w:rsid w:val="00E73DC7"/>
    <w:rsid w:val="00E73EE4"/>
    <w:rsid w:val="00E73EE5"/>
    <w:rsid w:val="00E74049"/>
    <w:rsid w:val="00E7417B"/>
    <w:rsid w:val="00E74325"/>
    <w:rsid w:val="00E74382"/>
    <w:rsid w:val="00E74624"/>
    <w:rsid w:val="00E7468D"/>
    <w:rsid w:val="00E747BE"/>
    <w:rsid w:val="00E74D85"/>
    <w:rsid w:val="00E74F47"/>
    <w:rsid w:val="00E74FD6"/>
    <w:rsid w:val="00E75008"/>
    <w:rsid w:val="00E7502A"/>
    <w:rsid w:val="00E750D5"/>
    <w:rsid w:val="00E75DBF"/>
    <w:rsid w:val="00E75E16"/>
    <w:rsid w:val="00E75F33"/>
    <w:rsid w:val="00E764B5"/>
    <w:rsid w:val="00E768B0"/>
    <w:rsid w:val="00E76A47"/>
    <w:rsid w:val="00E76AA5"/>
    <w:rsid w:val="00E76ABF"/>
    <w:rsid w:val="00E77354"/>
    <w:rsid w:val="00E774CF"/>
    <w:rsid w:val="00E7784F"/>
    <w:rsid w:val="00E77D79"/>
    <w:rsid w:val="00E77F13"/>
    <w:rsid w:val="00E80406"/>
    <w:rsid w:val="00E805DB"/>
    <w:rsid w:val="00E8090D"/>
    <w:rsid w:val="00E80C28"/>
    <w:rsid w:val="00E80DA4"/>
    <w:rsid w:val="00E81795"/>
    <w:rsid w:val="00E82527"/>
    <w:rsid w:val="00E82530"/>
    <w:rsid w:val="00E82724"/>
    <w:rsid w:val="00E82CBA"/>
    <w:rsid w:val="00E82E23"/>
    <w:rsid w:val="00E830A4"/>
    <w:rsid w:val="00E8311B"/>
    <w:rsid w:val="00E83424"/>
    <w:rsid w:val="00E83523"/>
    <w:rsid w:val="00E839C9"/>
    <w:rsid w:val="00E83BA6"/>
    <w:rsid w:val="00E83C6D"/>
    <w:rsid w:val="00E83D54"/>
    <w:rsid w:val="00E83E9D"/>
    <w:rsid w:val="00E845BB"/>
    <w:rsid w:val="00E84BEB"/>
    <w:rsid w:val="00E853FF"/>
    <w:rsid w:val="00E85D52"/>
    <w:rsid w:val="00E85E1B"/>
    <w:rsid w:val="00E85F96"/>
    <w:rsid w:val="00E85FB1"/>
    <w:rsid w:val="00E860F9"/>
    <w:rsid w:val="00E8618A"/>
    <w:rsid w:val="00E86197"/>
    <w:rsid w:val="00E861A1"/>
    <w:rsid w:val="00E8630F"/>
    <w:rsid w:val="00E86BD9"/>
    <w:rsid w:val="00E86D2D"/>
    <w:rsid w:val="00E86DF7"/>
    <w:rsid w:val="00E8731A"/>
    <w:rsid w:val="00E875A2"/>
    <w:rsid w:val="00E87CE5"/>
    <w:rsid w:val="00E87D4D"/>
    <w:rsid w:val="00E902E1"/>
    <w:rsid w:val="00E90359"/>
    <w:rsid w:val="00E904F5"/>
    <w:rsid w:val="00E905DC"/>
    <w:rsid w:val="00E907AA"/>
    <w:rsid w:val="00E9085C"/>
    <w:rsid w:val="00E90EE4"/>
    <w:rsid w:val="00E90FA1"/>
    <w:rsid w:val="00E9135C"/>
    <w:rsid w:val="00E914F8"/>
    <w:rsid w:val="00E9152F"/>
    <w:rsid w:val="00E9165C"/>
    <w:rsid w:val="00E917FA"/>
    <w:rsid w:val="00E918FE"/>
    <w:rsid w:val="00E91DF0"/>
    <w:rsid w:val="00E91F5E"/>
    <w:rsid w:val="00E922D0"/>
    <w:rsid w:val="00E923C0"/>
    <w:rsid w:val="00E924EB"/>
    <w:rsid w:val="00E92595"/>
    <w:rsid w:val="00E9272E"/>
    <w:rsid w:val="00E929B0"/>
    <w:rsid w:val="00E92BF2"/>
    <w:rsid w:val="00E93313"/>
    <w:rsid w:val="00E934CF"/>
    <w:rsid w:val="00E93B9E"/>
    <w:rsid w:val="00E93EE0"/>
    <w:rsid w:val="00E93F0C"/>
    <w:rsid w:val="00E93F4C"/>
    <w:rsid w:val="00E93F4E"/>
    <w:rsid w:val="00E94030"/>
    <w:rsid w:val="00E94380"/>
    <w:rsid w:val="00E945FF"/>
    <w:rsid w:val="00E94709"/>
    <w:rsid w:val="00E94715"/>
    <w:rsid w:val="00E94DB9"/>
    <w:rsid w:val="00E94DE3"/>
    <w:rsid w:val="00E94E5D"/>
    <w:rsid w:val="00E951C0"/>
    <w:rsid w:val="00E9524C"/>
    <w:rsid w:val="00E952F5"/>
    <w:rsid w:val="00E953FB"/>
    <w:rsid w:val="00E957A7"/>
    <w:rsid w:val="00E959BF"/>
    <w:rsid w:val="00E95C20"/>
    <w:rsid w:val="00E95D3F"/>
    <w:rsid w:val="00E963F1"/>
    <w:rsid w:val="00E96863"/>
    <w:rsid w:val="00E96C8B"/>
    <w:rsid w:val="00E96D8D"/>
    <w:rsid w:val="00E96F5C"/>
    <w:rsid w:val="00E972B5"/>
    <w:rsid w:val="00E97480"/>
    <w:rsid w:val="00E975E3"/>
    <w:rsid w:val="00E9763E"/>
    <w:rsid w:val="00E97855"/>
    <w:rsid w:val="00E97F6D"/>
    <w:rsid w:val="00EA00CB"/>
    <w:rsid w:val="00EA02F9"/>
    <w:rsid w:val="00EA0326"/>
    <w:rsid w:val="00EA0407"/>
    <w:rsid w:val="00EA0748"/>
    <w:rsid w:val="00EA09BB"/>
    <w:rsid w:val="00EA0B15"/>
    <w:rsid w:val="00EA0B30"/>
    <w:rsid w:val="00EA0B4F"/>
    <w:rsid w:val="00EA0D90"/>
    <w:rsid w:val="00EA0DC6"/>
    <w:rsid w:val="00EA1147"/>
    <w:rsid w:val="00EA1281"/>
    <w:rsid w:val="00EA1450"/>
    <w:rsid w:val="00EA155D"/>
    <w:rsid w:val="00EA185A"/>
    <w:rsid w:val="00EA1882"/>
    <w:rsid w:val="00EA1B68"/>
    <w:rsid w:val="00EA1C50"/>
    <w:rsid w:val="00EA1D2B"/>
    <w:rsid w:val="00EA1D36"/>
    <w:rsid w:val="00EA1D96"/>
    <w:rsid w:val="00EA1FE8"/>
    <w:rsid w:val="00EA212C"/>
    <w:rsid w:val="00EA2355"/>
    <w:rsid w:val="00EA24EB"/>
    <w:rsid w:val="00EA2541"/>
    <w:rsid w:val="00EA2583"/>
    <w:rsid w:val="00EA2665"/>
    <w:rsid w:val="00EA2AAF"/>
    <w:rsid w:val="00EA2BED"/>
    <w:rsid w:val="00EA31DA"/>
    <w:rsid w:val="00EA35EA"/>
    <w:rsid w:val="00EA3BE9"/>
    <w:rsid w:val="00EA41E2"/>
    <w:rsid w:val="00EA44DB"/>
    <w:rsid w:val="00EA4501"/>
    <w:rsid w:val="00EA45D8"/>
    <w:rsid w:val="00EA4BAC"/>
    <w:rsid w:val="00EA4C8E"/>
    <w:rsid w:val="00EA500E"/>
    <w:rsid w:val="00EA5193"/>
    <w:rsid w:val="00EA525D"/>
    <w:rsid w:val="00EA5570"/>
    <w:rsid w:val="00EA593D"/>
    <w:rsid w:val="00EA59DD"/>
    <w:rsid w:val="00EA6094"/>
    <w:rsid w:val="00EA6739"/>
    <w:rsid w:val="00EA6BAC"/>
    <w:rsid w:val="00EA6C33"/>
    <w:rsid w:val="00EA6CF3"/>
    <w:rsid w:val="00EA6DEB"/>
    <w:rsid w:val="00EA768A"/>
    <w:rsid w:val="00EA7838"/>
    <w:rsid w:val="00EA7CE7"/>
    <w:rsid w:val="00EA7DEB"/>
    <w:rsid w:val="00EA7ECB"/>
    <w:rsid w:val="00EB00B6"/>
    <w:rsid w:val="00EB0115"/>
    <w:rsid w:val="00EB04FD"/>
    <w:rsid w:val="00EB08E0"/>
    <w:rsid w:val="00EB0A32"/>
    <w:rsid w:val="00EB0A9E"/>
    <w:rsid w:val="00EB1005"/>
    <w:rsid w:val="00EB1051"/>
    <w:rsid w:val="00EB12B3"/>
    <w:rsid w:val="00EB1754"/>
    <w:rsid w:val="00EB1791"/>
    <w:rsid w:val="00EB1A19"/>
    <w:rsid w:val="00EB1EE1"/>
    <w:rsid w:val="00EB221C"/>
    <w:rsid w:val="00EB2292"/>
    <w:rsid w:val="00EB235E"/>
    <w:rsid w:val="00EB2379"/>
    <w:rsid w:val="00EB2462"/>
    <w:rsid w:val="00EB28CE"/>
    <w:rsid w:val="00EB28FC"/>
    <w:rsid w:val="00EB29A0"/>
    <w:rsid w:val="00EB29C3"/>
    <w:rsid w:val="00EB2AE6"/>
    <w:rsid w:val="00EB2AE9"/>
    <w:rsid w:val="00EB2CEF"/>
    <w:rsid w:val="00EB3004"/>
    <w:rsid w:val="00EB3718"/>
    <w:rsid w:val="00EB3836"/>
    <w:rsid w:val="00EB3FC0"/>
    <w:rsid w:val="00EB45DA"/>
    <w:rsid w:val="00EB4674"/>
    <w:rsid w:val="00EB48F1"/>
    <w:rsid w:val="00EB4C4E"/>
    <w:rsid w:val="00EB4CB8"/>
    <w:rsid w:val="00EB52A6"/>
    <w:rsid w:val="00EB52AE"/>
    <w:rsid w:val="00EB54F2"/>
    <w:rsid w:val="00EB59A7"/>
    <w:rsid w:val="00EB5B67"/>
    <w:rsid w:val="00EB6057"/>
    <w:rsid w:val="00EB60AE"/>
    <w:rsid w:val="00EB6503"/>
    <w:rsid w:val="00EB6662"/>
    <w:rsid w:val="00EB6ABC"/>
    <w:rsid w:val="00EB6AFC"/>
    <w:rsid w:val="00EB742F"/>
    <w:rsid w:val="00EB764E"/>
    <w:rsid w:val="00EB7957"/>
    <w:rsid w:val="00EB7D1A"/>
    <w:rsid w:val="00EC0259"/>
    <w:rsid w:val="00EC06F1"/>
    <w:rsid w:val="00EC0CF2"/>
    <w:rsid w:val="00EC0F90"/>
    <w:rsid w:val="00EC1176"/>
    <w:rsid w:val="00EC1663"/>
    <w:rsid w:val="00EC1A1F"/>
    <w:rsid w:val="00EC1B2F"/>
    <w:rsid w:val="00EC1B7C"/>
    <w:rsid w:val="00EC1FAF"/>
    <w:rsid w:val="00EC2193"/>
    <w:rsid w:val="00EC21B5"/>
    <w:rsid w:val="00EC2465"/>
    <w:rsid w:val="00EC2556"/>
    <w:rsid w:val="00EC258D"/>
    <w:rsid w:val="00EC2F71"/>
    <w:rsid w:val="00EC3725"/>
    <w:rsid w:val="00EC3BC2"/>
    <w:rsid w:val="00EC3C4E"/>
    <w:rsid w:val="00EC3C7F"/>
    <w:rsid w:val="00EC40DD"/>
    <w:rsid w:val="00EC45CA"/>
    <w:rsid w:val="00EC4AE9"/>
    <w:rsid w:val="00EC4CCD"/>
    <w:rsid w:val="00EC51D5"/>
    <w:rsid w:val="00EC55A0"/>
    <w:rsid w:val="00EC55A8"/>
    <w:rsid w:val="00EC57B6"/>
    <w:rsid w:val="00EC5FC0"/>
    <w:rsid w:val="00EC6071"/>
    <w:rsid w:val="00EC61A7"/>
    <w:rsid w:val="00EC64B0"/>
    <w:rsid w:val="00EC6867"/>
    <w:rsid w:val="00EC6BEE"/>
    <w:rsid w:val="00EC70AC"/>
    <w:rsid w:val="00EC7109"/>
    <w:rsid w:val="00EC7445"/>
    <w:rsid w:val="00EC75DE"/>
    <w:rsid w:val="00EC78A3"/>
    <w:rsid w:val="00EC7B89"/>
    <w:rsid w:val="00EC7D81"/>
    <w:rsid w:val="00ED008E"/>
    <w:rsid w:val="00ED02DB"/>
    <w:rsid w:val="00ED06FC"/>
    <w:rsid w:val="00ED0AB6"/>
    <w:rsid w:val="00ED165A"/>
    <w:rsid w:val="00ED1888"/>
    <w:rsid w:val="00ED18B6"/>
    <w:rsid w:val="00ED1939"/>
    <w:rsid w:val="00ED1CCC"/>
    <w:rsid w:val="00ED1FAC"/>
    <w:rsid w:val="00ED206D"/>
    <w:rsid w:val="00ED24CE"/>
    <w:rsid w:val="00ED2A20"/>
    <w:rsid w:val="00ED2DC5"/>
    <w:rsid w:val="00ED2F84"/>
    <w:rsid w:val="00ED33B3"/>
    <w:rsid w:val="00ED342A"/>
    <w:rsid w:val="00ED3527"/>
    <w:rsid w:val="00ED38B9"/>
    <w:rsid w:val="00ED391C"/>
    <w:rsid w:val="00ED3DDB"/>
    <w:rsid w:val="00ED3E84"/>
    <w:rsid w:val="00ED49F8"/>
    <w:rsid w:val="00ED4F24"/>
    <w:rsid w:val="00ED5081"/>
    <w:rsid w:val="00ED5186"/>
    <w:rsid w:val="00ED524D"/>
    <w:rsid w:val="00ED5288"/>
    <w:rsid w:val="00ED5E64"/>
    <w:rsid w:val="00ED692C"/>
    <w:rsid w:val="00ED69B7"/>
    <w:rsid w:val="00ED6DF1"/>
    <w:rsid w:val="00ED7026"/>
    <w:rsid w:val="00ED7424"/>
    <w:rsid w:val="00ED7504"/>
    <w:rsid w:val="00ED75A3"/>
    <w:rsid w:val="00ED796F"/>
    <w:rsid w:val="00ED79B3"/>
    <w:rsid w:val="00EE0177"/>
    <w:rsid w:val="00EE0245"/>
    <w:rsid w:val="00EE029C"/>
    <w:rsid w:val="00EE048E"/>
    <w:rsid w:val="00EE07C1"/>
    <w:rsid w:val="00EE09D4"/>
    <w:rsid w:val="00EE0AE4"/>
    <w:rsid w:val="00EE15CA"/>
    <w:rsid w:val="00EE1707"/>
    <w:rsid w:val="00EE1868"/>
    <w:rsid w:val="00EE1A59"/>
    <w:rsid w:val="00EE1A99"/>
    <w:rsid w:val="00EE1AB5"/>
    <w:rsid w:val="00EE1D72"/>
    <w:rsid w:val="00EE1EC6"/>
    <w:rsid w:val="00EE1FE9"/>
    <w:rsid w:val="00EE2354"/>
    <w:rsid w:val="00EE2436"/>
    <w:rsid w:val="00EE2565"/>
    <w:rsid w:val="00EE2F63"/>
    <w:rsid w:val="00EE311A"/>
    <w:rsid w:val="00EE311C"/>
    <w:rsid w:val="00EE3745"/>
    <w:rsid w:val="00EE3841"/>
    <w:rsid w:val="00EE3F8C"/>
    <w:rsid w:val="00EE41DB"/>
    <w:rsid w:val="00EE4211"/>
    <w:rsid w:val="00EE430C"/>
    <w:rsid w:val="00EE47D8"/>
    <w:rsid w:val="00EE47E5"/>
    <w:rsid w:val="00EE4913"/>
    <w:rsid w:val="00EE4A82"/>
    <w:rsid w:val="00EE4BD9"/>
    <w:rsid w:val="00EE4C25"/>
    <w:rsid w:val="00EE4F8A"/>
    <w:rsid w:val="00EE50CD"/>
    <w:rsid w:val="00EE578D"/>
    <w:rsid w:val="00EE5CB6"/>
    <w:rsid w:val="00EE6242"/>
    <w:rsid w:val="00EE63CB"/>
    <w:rsid w:val="00EE6411"/>
    <w:rsid w:val="00EE6429"/>
    <w:rsid w:val="00EE64F2"/>
    <w:rsid w:val="00EE650D"/>
    <w:rsid w:val="00EE689A"/>
    <w:rsid w:val="00EE690A"/>
    <w:rsid w:val="00EE69BB"/>
    <w:rsid w:val="00EE6A25"/>
    <w:rsid w:val="00EE6A5F"/>
    <w:rsid w:val="00EE6DFD"/>
    <w:rsid w:val="00EE6E2B"/>
    <w:rsid w:val="00EE71B5"/>
    <w:rsid w:val="00EE7355"/>
    <w:rsid w:val="00EE73BA"/>
    <w:rsid w:val="00EE765D"/>
    <w:rsid w:val="00EE796E"/>
    <w:rsid w:val="00EE7FBE"/>
    <w:rsid w:val="00EF0399"/>
    <w:rsid w:val="00EF0487"/>
    <w:rsid w:val="00EF05AF"/>
    <w:rsid w:val="00EF06D6"/>
    <w:rsid w:val="00EF0912"/>
    <w:rsid w:val="00EF0990"/>
    <w:rsid w:val="00EF0DC7"/>
    <w:rsid w:val="00EF0FEF"/>
    <w:rsid w:val="00EF152C"/>
    <w:rsid w:val="00EF18AD"/>
    <w:rsid w:val="00EF199A"/>
    <w:rsid w:val="00EF1C37"/>
    <w:rsid w:val="00EF1F71"/>
    <w:rsid w:val="00EF2346"/>
    <w:rsid w:val="00EF2473"/>
    <w:rsid w:val="00EF28F8"/>
    <w:rsid w:val="00EF334C"/>
    <w:rsid w:val="00EF3C5A"/>
    <w:rsid w:val="00EF3EC7"/>
    <w:rsid w:val="00EF4061"/>
    <w:rsid w:val="00EF4458"/>
    <w:rsid w:val="00EF4AAB"/>
    <w:rsid w:val="00EF4E06"/>
    <w:rsid w:val="00EF5303"/>
    <w:rsid w:val="00EF5446"/>
    <w:rsid w:val="00EF57E2"/>
    <w:rsid w:val="00EF5823"/>
    <w:rsid w:val="00EF5900"/>
    <w:rsid w:val="00EF59C3"/>
    <w:rsid w:val="00EF5A08"/>
    <w:rsid w:val="00EF5DF8"/>
    <w:rsid w:val="00EF629D"/>
    <w:rsid w:val="00EF64E4"/>
    <w:rsid w:val="00EF67CB"/>
    <w:rsid w:val="00EF6BFA"/>
    <w:rsid w:val="00EF6DC3"/>
    <w:rsid w:val="00EF6EC9"/>
    <w:rsid w:val="00EF6F46"/>
    <w:rsid w:val="00EF6FC1"/>
    <w:rsid w:val="00EF7025"/>
    <w:rsid w:val="00EF74B4"/>
    <w:rsid w:val="00EF7977"/>
    <w:rsid w:val="00EF7B21"/>
    <w:rsid w:val="00F00751"/>
    <w:rsid w:val="00F008F6"/>
    <w:rsid w:val="00F00CD2"/>
    <w:rsid w:val="00F00EB7"/>
    <w:rsid w:val="00F01538"/>
    <w:rsid w:val="00F01845"/>
    <w:rsid w:val="00F01AAA"/>
    <w:rsid w:val="00F01FCD"/>
    <w:rsid w:val="00F02079"/>
    <w:rsid w:val="00F02453"/>
    <w:rsid w:val="00F024B2"/>
    <w:rsid w:val="00F027A1"/>
    <w:rsid w:val="00F02948"/>
    <w:rsid w:val="00F02A12"/>
    <w:rsid w:val="00F02A9F"/>
    <w:rsid w:val="00F02BB0"/>
    <w:rsid w:val="00F03051"/>
    <w:rsid w:val="00F03114"/>
    <w:rsid w:val="00F031EE"/>
    <w:rsid w:val="00F039F4"/>
    <w:rsid w:val="00F03A87"/>
    <w:rsid w:val="00F03AAD"/>
    <w:rsid w:val="00F03AD9"/>
    <w:rsid w:val="00F03B53"/>
    <w:rsid w:val="00F03D9F"/>
    <w:rsid w:val="00F040EB"/>
    <w:rsid w:val="00F042ED"/>
    <w:rsid w:val="00F0435A"/>
    <w:rsid w:val="00F04374"/>
    <w:rsid w:val="00F0442E"/>
    <w:rsid w:val="00F04849"/>
    <w:rsid w:val="00F0493C"/>
    <w:rsid w:val="00F04FFF"/>
    <w:rsid w:val="00F0530C"/>
    <w:rsid w:val="00F054CF"/>
    <w:rsid w:val="00F0559A"/>
    <w:rsid w:val="00F05EAC"/>
    <w:rsid w:val="00F065AE"/>
    <w:rsid w:val="00F06629"/>
    <w:rsid w:val="00F06EAE"/>
    <w:rsid w:val="00F06FD7"/>
    <w:rsid w:val="00F0702D"/>
    <w:rsid w:val="00F0735A"/>
    <w:rsid w:val="00F073D0"/>
    <w:rsid w:val="00F0753E"/>
    <w:rsid w:val="00F076AE"/>
    <w:rsid w:val="00F0789A"/>
    <w:rsid w:val="00F078C3"/>
    <w:rsid w:val="00F078E4"/>
    <w:rsid w:val="00F078EF"/>
    <w:rsid w:val="00F07B36"/>
    <w:rsid w:val="00F07B8A"/>
    <w:rsid w:val="00F07C61"/>
    <w:rsid w:val="00F07D66"/>
    <w:rsid w:val="00F103FE"/>
    <w:rsid w:val="00F104AD"/>
    <w:rsid w:val="00F1055F"/>
    <w:rsid w:val="00F10916"/>
    <w:rsid w:val="00F10A8C"/>
    <w:rsid w:val="00F10ABE"/>
    <w:rsid w:val="00F10B8F"/>
    <w:rsid w:val="00F10DA0"/>
    <w:rsid w:val="00F1116D"/>
    <w:rsid w:val="00F111CB"/>
    <w:rsid w:val="00F11762"/>
    <w:rsid w:val="00F11E15"/>
    <w:rsid w:val="00F11FFA"/>
    <w:rsid w:val="00F12031"/>
    <w:rsid w:val="00F12348"/>
    <w:rsid w:val="00F1272E"/>
    <w:rsid w:val="00F127FD"/>
    <w:rsid w:val="00F12DAA"/>
    <w:rsid w:val="00F12FA5"/>
    <w:rsid w:val="00F13179"/>
    <w:rsid w:val="00F1335D"/>
    <w:rsid w:val="00F1366C"/>
    <w:rsid w:val="00F136CC"/>
    <w:rsid w:val="00F136E1"/>
    <w:rsid w:val="00F136F0"/>
    <w:rsid w:val="00F13707"/>
    <w:rsid w:val="00F13D19"/>
    <w:rsid w:val="00F13EB5"/>
    <w:rsid w:val="00F140AD"/>
    <w:rsid w:val="00F14247"/>
    <w:rsid w:val="00F1447F"/>
    <w:rsid w:val="00F146E3"/>
    <w:rsid w:val="00F1470B"/>
    <w:rsid w:val="00F14A99"/>
    <w:rsid w:val="00F14F43"/>
    <w:rsid w:val="00F15047"/>
    <w:rsid w:val="00F15242"/>
    <w:rsid w:val="00F153DC"/>
    <w:rsid w:val="00F154AB"/>
    <w:rsid w:val="00F1551C"/>
    <w:rsid w:val="00F15C00"/>
    <w:rsid w:val="00F15CDF"/>
    <w:rsid w:val="00F160FF"/>
    <w:rsid w:val="00F16BE6"/>
    <w:rsid w:val="00F16C46"/>
    <w:rsid w:val="00F16C51"/>
    <w:rsid w:val="00F16E78"/>
    <w:rsid w:val="00F16F13"/>
    <w:rsid w:val="00F16F3F"/>
    <w:rsid w:val="00F1728F"/>
    <w:rsid w:val="00F17A32"/>
    <w:rsid w:val="00F17C10"/>
    <w:rsid w:val="00F17D2D"/>
    <w:rsid w:val="00F203E7"/>
    <w:rsid w:val="00F20A4A"/>
    <w:rsid w:val="00F20B36"/>
    <w:rsid w:val="00F20E83"/>
    <w:rsid w:val="00F20EB0"/>
    <w:rsid w:val="00F21028"/>
    <w:rsid w:val="00F210AD"/>
    <w:rsid w:val="00F2112A"/>
    <w:rsid w:val="00F212A6"/>
    <w:rsid w:val="00F21546"/>
    <w:rsid w:val="00F21779"/>
    <w:rsid w:val="00F21AA5"/>
    <w:rsid w:val="00F21AE2"/>
    <w:rsid w:val="00F22193"/>
    <w:rsid w:val="00F22241"/>
    <w:rsid w:val="00F2266E"/>
    <w:rsid w:val="00F22834"/>
    <w:rsid w:val="00F22925"/>
    <w:rsid w:val="00F22B8C"/>
    <w:rsid w:val="00F22C39"/>
    <w:rsid w:val="00F22C7A"/>
    <w:rsid w:val="00F22CA8"/>
    <w:rsid w:val="00F22F6A"/>
    <w:rsid w:val="00F234D5"/>
    <w:rsid w:val="00F239A3"/>
    <w:rsid w:val="00F23A8F"/>
    <w:rsid w:val="00F23BCF"/>
    <w:rsid w:val="00F24045"/>
    <w:rsid w:val="00F24208"/>
    <w:rsid w:val="00F2421F"/>
    <w:rsid w:val="00F24349"/>
    <w:rsid w:val="00F243D6"/>
    <w:rsid w:val="00F24433"/>
    <w:rsid w:val="00F2447B"/>
    <w:rsid w:val="00F24507"/>
    <w:rsid w:val="00F24769"/>
    <w:rsid w:val="00F24A00"/>
    <w:rsid w:val="00F25063"/>
    <w:rsid w:val="00F25077"/>
    <w:rsid w:val="00F258F6"/>
    <w:rsid w:val="00F25B29"/>
    <w:rsid w:val="00F25DD1"/>
    <w:rsid w:val="00F25E4D"/>
    <w:rsid w:val="00F262FE"/>
    <w:rsid w:val="00F2658A"/>
    <w:rsid w:val="00F26651"/>
    <w:rsid w:val="00F267F3"/>
    <w:rsid w:val="00F27167"/>
    <w:rsid w:val="00F271CF"/>
    <w:rsid w:val="00F27367"/>
    <w:rsid w:val="00F273E6"/>
    <w:rsid w:val="00F27687"/>
    <w:rsid w:val="00F279BE"/>
    <w:rsid w:val="00F27DF7"/>
    <w:rsid w:val="00F27E28"/>
    <w:rsid w:val="00F27EBE"/>
    <w:rsid w:val="00F3029B"/>
    <w:rsid w:val="00F30736"/>
    <w:rsid w:val="00F3089A"/>
    <w:rsid w:val="00F308F4"/>
    <w:rsid w:val="00F3127A"/>
    <w:rsid w:val="00F31289"/>
    <w:rsid w:val="00F314A9"/>
    <w:rsid w:val="00F318FB"/>
    <w:rsid w:val="00F31946"/>
    <w:rsid w:val="00F31B82"/>
    <w:rsid w:val="00F31C4C"/>
    <w:rsid w:val="00F31E43"/>
    <w:rsid w:val="00F32056"/>
    <w:rsid w:val="00F320FA"/>
    <w:rsid w:val="00F32300"/>
    <w:rsid w:val="00F3241A"/>
    <w:rsid w:val="00F32769"/>
    <w:rsid w:val="00F3296F"/>
    <w:rsid w:val="00F32B71"/>
    <w:rsid w:val="00F32B9D"/>
    <w:rsid w:val="00F32CC2"/>
    <w:rsid w:val="00F32DB9"/>
    <w:rsid w:val="00F335CF"/>
    <w:rsid w:val="00F3377B"/>
    <w:rsid w:val="00F3383E"/>
    <w:rsid w:val="00F340FA"/>
    <w:rsid w:val="00F34161"/>
    <w:rsid w:val="00F34463"/>
    <w:rsid w:val="00F344A7"/>
    <w:rsid w:val="00F344C8"/>
    <w:rsid w:val="00F347AB"/>
    <w:rsid w:val="00F34979"/>
    <w:rsid w:val="00F34AAC"/>
    <w:rsid w:val="00F34BF7"/>
    <w:rsid w:val="00F34D92"/>
    <w:rsid w:val="00F34E79"/>
    <w:rsid w:val="00F34E82"/>
    <w:rsid w:val="00F34FFC"/>
    <w:rsid w:val="00F35010"/>
    <w:rsid w:val="00F35404"/>
    <w:rsid w:val="00F35439"/>
    <w:rsid w:val="00F3559A"/>
    <w:rsid w:val="00F35678"/>
    <w:rsid w:val="00F357BA"/>
    <w:rsid w:val="00F35C29"/>
    <w:rsid w:val="00F35C8B"/>
    <w:rsid w:val="00F35F30"/>
    <w:rsid w:val="00F36033"/>
    <w:rsid w:val="00F361C2"/>
    <w:rsid w:val="00F36321"/>
    <w:rsid w:val="00F3675F"/>
    <w:rsid w:val="00F36C35"/>
    <w:rsid w:val="00F3715F"/>
    <w:rsid w:val="00F3717F"/>
    <w:rsid w:val="00F375C0"/>
    <w:rsid w:val="00F375EA"/>
    <w:rsid w:val="00F40330"/>
    <w:rsid w:val="00F40655"/>
    <w:rsid w:val="00F40981"/>
    <w:rsid w:val="00F40B1F"/>
    <w:rsid w:val="00F40C0A"/>
    <w:rsid w:val="00F4157D"/>
    <w:rsid w:val="00F41773"/>
    <w:rsid w:val="00F4178C"/>
    <w:rsid w:val="00F41927"/>
    <w:rsid w:val="00F41ED1"/>
    <w:rsid w:val="00F42061"/>
    <w:rsid w:val="00F423AA"/>
    <w:rsid w:val="00F423F2"/>
    <w:rsid w:val="00F425B5"/>
    <w:rsid w:val="00F4267F"/>
    <w:rsid w:val="00F42734"/>
    <w:rsid w:val="00F429AD"/>
    <w:rsid w:val="00F42F34"/>
    <w:rsid w:val="00F4309B"/>
    <w:rsid w:val="00F4367F"/>
    <w:rsid w:val="00F43935"/>
    <w:rsid w:val="00F43BD7"/>
    <w:rsid w:val="00F440D6"/>
    <w:rsid w:val="00F440D7"/>
    <w:rsid w:val="00F44185"/>
    <w:rsid w:val="00F441D2"/>
    <w:rsid w:val="00F441D7"/>
    <w:rsid w:val="00F4451B"/>
    <w:rsid w:val="00F446B3"/>
    <w:rsid w:val="00F44A3D"/>
    <w:rsid w:val="00F44AD3"/>
    <w:rsid w:val="00F44AED"/>
    <w:rsid w:val="00F44B1C"/>
    <w:rsid w:val="00F44CEE"/>
    <w:rsid w:val="00F44F98"/>
    <w:rsid w:val="00F45077"/>
    <w:rsid w:val="00F4540C"/>
    <w:rsid w:val="00F4561B"/>
    <w:rsid w:val="00F4563A"/>
    <w:rsid w:val="00F45D5E"/>
    <w:rsid w:val="00F45F4A"/>
    <w:rsid w:val="00F45F81"/>
    <w:rsid w:val="00F46126"/>
    <w:rsid w:val="00F46257"/>
    <w:rsid w:val="00F462C4"/>
    <w:rsid w:val="00F46401"/>
    <w:rsid w:val="00F464B6"/>
    <w:rsid w:val="00F46986"/>
    <w:rsid w:val="00F46A99"/>
    <w:rsid w:val="00F4714A"/>
    <w:rsid w:val="00F4729F"/>
    <w:rsid w:val="00F475D8"/>
    <w:rsid w:val="00F47710"/>
    <w:rsid w:val="00F4783D"/>
    <w:rsid w:val="00F47904"/>
    <w:rsid w:val="00F47964"/>
    <w:rsid w:val="00F47BBA"/>
    <w:rsid w:val="00F47BDA"/>
    <w:rsid w:val="00F47C57"/>
    <w:rsid w:val="00F47C92"/>
    <w:rsid w:val="00F47FFE"/>
    <w:rsid w:val="00F500A0"/>
    <w:rsid w:val="00F5023B"/>
    <w:rsid w:val="00F50407"/>
    <w:rsid w:val="00F50713"/>
    <w:rsid w:val="00F5099E"/>
    <w:rsid w:val="00F50C0D"/>
    <w:rsid w:val="00F50E52"/>
    <w:rsid w:val="00F51414"/>
    <w:rsid w:val="00F51BAF"/>
    <w:rsid w:val="00F51E59"/>
    <w:rsid w:val="00F51E9A"/>
    <w:rsid w:val="00F51EC7"/>
    <w:rsid w:val="00F5209E"/>
    <w:rsid w:val="00F5246E"/>
    <w:rsid w:val="00F52A2F"/>
    <w:rsid w:val="00F52D8E"/>
    <w:rsid w:val="00F52F74"/>
    <w:rsid w:val="00F531EA"/>
    <w:rsid w:val="00F531FB"/>
    <w:rsid w:val="00F53217"/>
    <w:rsid w:val="00F53380"/>
    <w:rsid w:val="00F533F3"/>
    <w:rsid w:val="00F53405"/>
    <w:rsid w:val="00F53830"/>
    <w:rsid w:val="00F53A89"/>
    <w:rsid w:val="00F53B2A"/>
    <w:rsid w:val="00F53D78"/>
    <w:rsid w:val="00F54204"/>
    <w:rsid w:val="00F543F8"/>
    <w:rsid w:val="00F54443"/>
    <w:rsid w:val="00F544A3"/>
    <w:rsid w:val="00F544F3"/>
    <w:rsid w:val="00F54658"/>
    <w:rsid w:val="00F54C87"/>
    <w:rsid w:val="00F54DBB"/>
    <w:rsid w:val="00F54E35"/>
    <w:rsid w:val="00F54FF6"/>
    <w:rsid w:val="00F55951"/>
    <w:rsid w:val="00F55E02"/>
    <w:rsid w:val="00F5603D"/>
    <w:rsid w:val="00F5620E"/>
    <w:rsid w:val="00F5635D"/>
    <w:rsid w:val="00F56A19"/>
    <w:rsid w:val="00F56B16"/>
    <w:rsid w:val="00F56B26"/>
    <w:rsid w:val="00F56CFB"/>
    <w:rsid w:val="00F56F43"/>
    <w:rsid w:val="00F57121"/>
    <w:rsid w:val="00F57335"/>
    <w:rsid w:val="00F57545"/>
    <w:rsid w:val="00F577AF"/>
    <w:rsid w:val="00F57B7F"/>
    <w:rsid w:val="00F57CF2"/>
    <w:rsid w:val="00F602CB"/>
    <w:rsid w:val="00F604E0"/>
    <w:rsid w:val="00F6068C"/>
    <w:rsid w:val="00F60AF4"/>
    <w:rsid w:val="00F60FD7"/>
    <w:rsid w:val="00F61359"/>
    <w:rsid w:val="00F6139C"/>
    <w:rsid w:val="00F6160E"/>
    <w:rsid w:val="00F61777"/>
    <w:rsid w:val="00F6184B"/>
    <w:rsid w:val="00F61ACF"/>
    <w:rsid w:val="00F61AD0"/>
    <w:rsid w:val="00F61BFC"/>
    <w:rsid w:val="00F62114"/>
    <w:rsid w:val="00F62302"/>
    <w:rsid w:val="00F6277C"/>
    <w:rsid w:val="00F6289C"/>
    <w:rsid w:val="00F62C9D"/>
    <w:rsid w:val="00F62D07"/>
    <w:rsid w:val="00F632A6"/>
    <w:rsid w:val="00F634AA"/>
    <w:rsid w:val="00F63594"/>
    <w:rsid w:val="00F63865"/>
    <w:rsid w:val="00F63A7E"/>
    <w:rsid w:val="00F63F6A"/>
    <w:rsid w:val="00F64151"/>
    <w:rsid w:val="00F643FA"/>
    <w:rsid w:val="00F64941"/>
    <w:rsid w:val="00F649CF"/>
    <w:rsid w:val="00F64B4C"/>
    <w:rsid w:val="00F64B88"/>
    <w:rsid w:val="00F64D3F"/>
    <w:rsid w:val="00F65144"/>
    <w:rsid w:val="00F6536C"/>
    <w:rsid w:val="00F6582D"/>
    <w:rsid w:val="00F66165"/>
    <w:rsid w:val="00F66372"/>
    <w:rsid w:val="00F66A58"/>
    <w:rsid w:val="00F66E60"/>
    <w:rsid w:val="00F671E2"/>
    <w:rsid w:val="00F673C8"/>
    <w:rsid w:val="00F67485"/>
    <w:rsid w:val="00F67519"/>
    <w:rsid w:val="00F6757C"/>
    <w:rsid w:val="00F67689"/>
    <w:rsid w:val="00F6769B"/>
    <w:rsid w:val="00F678B0"/>
    <w:rsid w:val="00F67D7D"/>
    <w:rsid w:val="00F70065"/>
    <w:rsid w:val="00F7018A"/>
    <w:rsid w:val="00F70D20"/>
    <w:rsid w:val="00F70DA1"/>
    <w:rsid w:val="00F70DBA"/>
    <w:rsid w:val="00F70DCA"/>
    <w:rsid w:val="00F714B1"/>
    <w:rsid w:val="00F71619"/>
    <w:rsid w:val="00F716A6"/>
    <w:rsid w:val="00F7185D"/>
    <w:rsid w:val="00F7189E"/>
    <w:rsid w:val="00F718D9"/>
    <w:rsid w:val="00F71CB7"/>
    <w:rsid w:val="00F71E42"/>
    <w:rsid w:val="00F71F1C"/>
    <w:rsid w:val="00F71F8D"/>
    <w:rsid w:val="00F7202D"/>
    <w:rsid w:val="00F721F5"/>
    <w:rsid w:val="00F72C42"/>
    <w:rsid w:val="00F72FDF"/>
    <w:rsid w:val="00F73268"/>
    <w:rsid w:val="00F734B8"/>
    <w:rsid w:val="00F736ED"/>
    <w:rsid w:val="00F73C85"/>
    <w:rsid w:val="00F74147"/>
    <w:rsid w:val="00F741CC"/>
    <w:rsid w:val="00F747B5"/>
    <w:rsid w:val="00F748C0"/>
    <w:rsid w:val="00F74AB4"/>
    <w:rsid w:val="00F74C12"/>
    <w:rsid w:val="00F74DCD"/>
    <w:rsid w:val="00F74F85"/>
    <w:rsid w:val="00F751AE"/>
    <w:rsid w:val="00F751BB"/>
    <w:rsid w:val="00F75241"/>
    <w:rsid w:val="00F755CF"/>
    <w:rsid w:val="00F7570D"/>
    <w:rsid w:val="00F75A7E"/>
    <w:rsid w:val="00F75CFC"/>
    <w:rsid w:val="00F75D08"/>
    <w:rsid w:val="00F7642C"/>
    <w:rsid w:val="00F76680"/>
    <w:rsid w:val="00F766FD"/>
    <w:rsid w:val="00F76853"/>
    <w:rsid w:val="00F76C3E"/>
    <w:rsid w:val="00F76E1C"/>
    <w:rsid w:val="00F76E93"/>
    <w:rsid w:val="00F7730E"/>
    <w:rsid w:val="00F77588"/>
    <w:rsid w:val="00F779C7"/>
    <w:rsid w:val="00F77B02"/>
    <w:rsid w:val="00F77B67"/>
    <w:rsid w:val="00F77F37"/>
    <w:rsid w:val="00F802F7"/>
    <w:rsid w:val="00F8054E"/>
    <w:rsid w:val="00F807C1"/>
    <w:rsid w:val="00F808E0"/>
    <w:rsid w:val="00F80929"/>
    <w:rsid w:val="00F80A0E"/>
    <w:rsid w:val="00F80BD4"/>
    <w:rsid w:val="00F80CC5"/>
    <w:rsid w:val="00F81166"/>
    <w:rsid w:val="00F811FC"/>
    <w:rsid w:val="00F81619"/>
    <w:rsid w:val="00F8226B"/>
    <w:rsid w:val="00F829F3"/>
    <w:rsid w:val="00F82A0E"/>
    <w:rsid w:val="00F82F50"/>
    <w:rsid w:val="00F830A1"/>
    <w:rsid w:val="00F8322F"/>
    <w:rsid w:val="00F83575"/>
    <w:rsid w:val="00F835D3"/>
    <w:rsid w:val="00F83A49"/>
    <w:rsid w:val="00F841D4"/>
    <w:rsid w:val="00F8451C"/>
    <w:rsid w:val="00F84905"/>
    <w:rsid w:val="00F84E95"/>
    <w:rsid w:val="00F85203"/>
    <w:rsid w:val="00F8548B"/>
    <w:rsid w:val="00F857E2"/>
    <w:rsid w:val="00F85D7E"/>
    <w:rsid w:val="00F85E07"/>
    <w:rsid w:val="00F85FBA"/>
    <w:rsid w:val="00F8636D"/>
    <w:rsid w:val="00F86394"/>
    <w:rsid w:val="00F866A0"/>
    <w:rsid w:val="00F86E47"/>
    <w:rsid w:val="00F871C4"/>
    <w:rsid w:val="00F871FC"/>
    <w:rsid w:val="00F876FF"/>
    <w:rsid w:val="00F87784"/>
    <w:rsid w:val="00F87BFF"/>
    <w:rsid w:val="00F87CB2"/>
    <w:rsid w:val="00F87CEC"/>
    <w:rsid w:val="00F90117"/>
    <w:rsid w:val="00F9021E"/>
    <w:rsid w:val="00F9021F"/>
    <w:rsid w:val="00F90566"/>
    <w:rsid w:val="00F9093F"/>
    <w:rsid w:val="00F90C5A"/>
    <w:rsid w:val="00F90D78"/>
    <w:rsid w:val="00F910D0"/>
    <w:rsid w:val="00F91105"/>
    <w:rsid w:val="00F9124C"/>
    <w:rsid w:val="00F917AC"/>
    <w:rsid w:val="00F917D3"/>
    <w:rsid w:val="00F91888"/>
    <w:rsid w:val="00F91EC7"/>
    <w:rsid w:val="00F9229F"/>
    <w:rsid w:val="00F92550"/>
    <w:rsid w:val="00F927B9"/>
    <w:rsid w:val="00F929E9"/>
    <w:rsid w:val="00F92B16"/>
    <w:rsid w:val="00F92C08"/>
    <w:rsid w:val="00F92CCA"/>
    <w:rsid w:val="00F931BE"/>
    <w:rsid w:val="00F93267"/>
    <w:rsid w:val="00F93464"/>
    <w:rsid w:val="00F934F7"/>
    <w:rsid w:val="00F937A9"/>
    <w:rsid w:val="00F93A5F"/>
    <w:rsid w:val="00F93BE6"/>
    <w:rsid w:val="00F942FF"/>
    <w:rsid w:val="00F94585"/>
    <w:rsid w:val="00F9473E"/>
    <w:rsid w:val="00F9489D"/>
    <w:rsid w:val="00F94902"/>
    <w:rsid w:val="00F94BBA"/>
    <w:rsid w:val="00F94CF6"/>
    <w:rsid w:val="00F94D59"/>
    <w:rsid w:val="00F95030"/>
    <w:rsid w:val="00F9511B"/>
    <w:rsid w:val="00F959A4"/>
    <w:rsid w:val="00F95A40"/>
    <w:rsid w:val="00F95B90"/>
    <w:rsid w:val="00F95F89"/>
    <w:rsid w:val="00F96357"/>
    <w:rsid w:val="00F963ED"/>
    <w:rsid w:val="00F96988"/>
    <w:rsid w:val="00F96AD4"/>
    <w:rsid w:val="00F96B6B"/>
    <w:rsid w:val="00F96D56"/>
    <w:rsid w:val="00F970B4"/>
    <w:rsid w:val="00F970D3"/>
    <w:rsid w:val="00F97456"/>
    <w:rsid w:val="00F97543"/>
    <w:rsid w:val="00F97775"/>
    <w:rsid w:val="00F9778A"/>
    <w:rsid w:val="00F9786E"/>
    <w:rsid w:val="00FA015A"/>
    <w:rsid w:val="00FA0AC4"/>
    <w:rsid w:val="00FA0DB3"/>
    <w:rsid w:val="00FA0E84"/>
    <w:rsid w:val="00FA1401"/>
    <w:rsid w:val="00FA160B"/>
    <w:rsid w:val="00FA1674"/>
    <w:rsid w:val="00FA18A6"/>
    <w:rsid w:val="00FA1945"/>
    <w:rsid w:val="00FA1B20"/>
    <w:rsid w:val="00FA20B6"/>
    <w:rsid w:val="00FA212B"/>
    <w:rsid w:val="00FA2249"/>
    <w:rsid w:val="00FA26E8"/>
    <w:rsid w:val="00FA271E"/>
    <w:rsid w:val="00FA2880"/>
    <w:rsid w:val="00FA28C9"/>
    <w:rsid w:val="00FA3028"/>
    <w:rsid w:val="00FA30E9"/>
    <w:rsid w:val="00FA31D0"/>
    <w:rsid w:val="00FA329D"/>
    <w:rsid w:val="00FA3502"/>
    <w:rsid w:val="00FA399E"/>
    <w:rsid w:val="00FA3AE6"/>
    <w:rsid w:val="00FA3C18"/>
    <w:rsid w:val="00FA4310"/>
    <w:rsid w:val="00FA47CD"/>
    <w:rsid w:val="00FA53FA"/>
    <w:rsid w:val="00FA54E8"/>
    <w:rsid w:val="00FA5FE1"/>
    <w:rsid w:val="00FA6235"/>
    <w:rsid w:val="00FA655C"/>
    <w:rsid w:val="00FA6585"/>
    <w:rsid w:val="00FA6716"/>
    <w:rsid w:val="00FA679B"/>
    <w:rsid w:val="00FA68F1"/>
    <w:rsid w:val="00FA6D73"/>
    <w:rsid w:val="00FA708E"/>
    <w:rsid w:val="00FA7705"/>
    <w:rsid w:val="00FA7E58"/>
    <w:rsid w:val="00FB000D"/>
    <w:rsid w:val="00FB0292"/>
    <w:rsid w:val="00FB02BB"/>
    <w:rsid w:val="00FB0617"/>
    <w:rsid w:val="00FB079A"/>
    <w:rsid w:val="00FB0B72"/>
    <w:rsid w:val="00FB0C40"/>
    <w:rsid w:val="00FB0F8F"/>
    <w:rsid w:val="00FB0FC5"/>
    <w:rsid w:val="00FB0FDA"/>
    <w:rsid w:val="00FB10F1"/>
    <w:rsid w:val="00FB1390"/>
    <w:rsid w:val="00FB13AD"/>
    <w:rsid w:val="00FB13B6"/>
    <w:rsid w:val="00FB1474"/>
    <w:rsid w:val="00FB1B4C"/>
    <w:rsid w:val="00FB1B50"/>
    <w:rsid w:val="00FB1B6F"/>
    <w:rsid w:val="00FB1E2F"/>
    <w:rsid w:val="00FB201C"/>
    <w:rsid w:val="00FB208A"/>
    <w:rsid w:val="00FB2223"/>
    <w:rsid w:val="00FB2252"/>
    <w:rsid w:val="00FB22E4"/>
    <w:rsid w:val="00FB23DB"/>
    <w:rsid w:val="00FB2908"/>
    <w:rsid w:val="00FB2E8F"/>
    <w:rsid w:val="00FB2FB7"/>
    <w:rsid w:val="00FB32EA"/>
    <w:rsid w:val="00FB3503"/>
    <w:rsid w:val="00FB38C6"/>
    <w:rsid w:val="00FB3A0F"/>
    <w:rsid w:val="00FB3BF3"/>
    <w:rsid w:val="00FB3C16"/>
    <w:rsid w:val="00FB3C2E"/>
    <w:rsid w:val="00FB3ED4"/>
    <w:rsid w:val="00FB461B"/>
    <w:rsid w:val="00FB46BA"/>
    <w:rsid w:val="00FB4741"/>
    <w:rsid w:val="00FB496C"/>
    <w:rsid w:val="00FB49D1"/>
    <w:rsid w:val="00FB4B60"/>
    <w:rsid w:val="00FB4C65"/>
    <w:rsid w:val="00FB4D10"/>
    <w:rsid w:val="00FB50F4"/>
    <w:rsid w:val="00FB5798"/>
    <w:rsid w:val="00FB5C8C"/>
    <w:rsid w:val="00FB5D94"/>
    <w:rsid w:val="00FB5DA6"/>
    <w:rsid w:val="00FB5EFE"/>
    <w:rsid w:val="00FB6269"/>
    <w:rsid w:val="00FB667E"/>
    <w:rsid w:val="00FB6780"/>
    <w:rsid w:val="00FB67F1"/>
    <w:rsid w:val="00FB69DA"/>
    <w:rsid w:val="00FB6A5F"/>
    <w:rsid w:val="00FB6B27"/>
    <w:rsid w:val="00FB6B45"/>
    <w:rsid w:val="00FB6D83"/>
    <w:rsid w:val="00FB6ED5"/>
    <w:rsid w:val="00FB7016"/>
    <w:rsid w:val="00FB7059"/>
    <w:rsid w:val="00FB70A4"/>
    <w:rsid w:val="00FB7381"/>
    <w:rsid w:val="00FB7DB2"/>
    <w:rsid w:val="00FC0025"/>
    <w:rsid w:val="00FC010A"/>
    <w:rsid w:val="00FC03CA"/>
    <w:rsid w:val="00FC0724"/>
    <w:rsid w:val="00FC083A"/>
    <w:rsid w:val="00FC17EC"/>
    <w:rsid w:val="00FC1D05"/>
    <w:rsid w:val="00FC1EB8"/>
    <w:rsid w:val="00FC2131"/>
    <w:rsid w:val="00FC27FB"/>
    <w:rsid w:val="00FC29F0"/>
    <w:rsid w:val="00FC2BC9"/>
    <w:rsid w:val="00FC2C35"/>
    <w:rsid w:val="00FC2CFA"/>
    <w:rsid w:val="00FC3333"/>
    <w:rsid w:val="00FC3610"/>
    <w:rsid w:val="00FC3683"/>
    <w:rsid w:val="00FC3B16"/>
    <w:rsid w:val="00FC3BBB"/>
    <w:rsid w:val="00FC3C2B"/>
    <w:rsid w:val="00FC3EED"/>
    <w:rsid w:val="00FC4125"/>
    <w:rsid w:val="00FC4401"/>
    <w:rsid w:val="00FC471E"/>
    <w:rsid w:val="00FC4A40"/>
    <w:rsid w:val="00FC4B66"/>
    <w:rsid w:val="00FC4C65"/>
    <w:rsid w:val="00FC4C66"/>
    <w:rsid w:val="00FC4CB7"/>
    <w:rsid w:val="00FC511E"/>
    <w:rsid w:val="00FC5161"/>
    <w:rsid w:val="00FC5360"/>
    <w:rsid w:val="00FC53BC"/>
    <w:rsid w:val="00FC54E1"/>
    <w:rsid w:val="00FC54F3"/>
    <w:rsid w:val="00FC5AB6"/>
    <w:rsid w:val="00FC5BB4"/>
    <w:rsid w:val="00FC5C5C"/>
    <w:rsid w:val="00FC5C9E"/>
    <w:rsid w:val="00FC5CBF"/>
    <w:rsid w:val="00FC5E5C"/>
    <w:rsid w:val="00FC5E80"/>
    <w:rsid w:val="00FC6034"/>
    <w:rsid w:val="00FC6137"/>
    <w:rsid w:val="00FC66FD"/>
    <w:rsid w:val="00FC677E"/>
    <w:rsid w:val="00FC6904"/>
    <w:rsid w:val="00FC6B5E"/>
    <w:rsid w:val="00FC6D19"/>
    <w:rsid w:val="00FC7164"/>
    <w:rsid w:val="00FC7249"/>
    <w:rsid w:val="00FC75B5"/>
    <w:rsid w:val="00FC7905"/>
    <w:rsid w:val="00FC79BA"/>
    <w:rsid w:val="00FC7D9F"/>
    <w:rsid w:val="00FD02F4"/>
    <w:rsid w:val="00FD0680"/>
    <w:rsid w:val="00FD0CA5"/>
    <w:rsid w:val="00FD0DE1"/>
    <w:rsid w:val="00FD1293"/>
    <w:rsid w:val="00FD13EE"/>
    <w:rsid w:val="00FD1968"/>
    <w:rsid w:val="00FD220B"/>
    <w:rsid w:val="00FD2545"/>
    <w:rsid w:val="00FD25C3"/>
    <w:rsid w:val="00FD2D64"/>
    <w:rsid w:val="00FD2FED"/>
    <w:rsid w:val="00FD362D"/>
    <w:rsid w:val="00FD3923"/>
    <w:rsid w:val="00FD3D6E"/>
    <w:rsid w:val="00FD4283"/>
    <w:rsid w:val="00FD4301"/>
    <w:rsid w:val="00FD470E"/>
    <w:rsid w:val="00FD4AFE"/>
    <w:rsid w:val="00FD4B60"/>
    <w:rsid w:val="00FD4F15"/>
    <w:rsid w:val="00FD5013"/>
    <w:rsid w:val="00FD5122"/>
    <w:rsid w:val="00FD53A5"/>
    <w:rsid w:val="00FD544B"/>
    <w:rsid w:val="00FD5863"/>
    <w:rsid w:val="00FD597E"/>
    <w:rsid w:val="00FD5B71"/>
    <w:rsid w:val="00FD6252"/>
    <w:rsid w:val="00FD636D"/>
    <w:rsid w:val="00FD6480"/>
    <w:rsid w:val="00FD6501"/>
    <w:rsid w:val="00FD6775"/>
    <w:rsid w:val="00FD6CCD"/>
    <w:rsid w:val="00FD70C6"/>
    <w:rsid w:val="00FD766D"/>
    <w:rsid w:val="00FD7C17"/>
    <w:rsid w:val="00FD7DE2"/>
    <w:rsid w:val="00FD7E67"/>
    <w:rsid w:val="00FE016E"/>
    <w:rsid w:val="00FE020C"/>
    <w:rsid w:val="00FE043A"/>
    <w:rsid w:val="00FE0716"/>
    <w:rsid w:val="00FE0823"/>
    <w:rsid w:val="00FE08D1"/>
    <w:rsid w:val="00FE0DAE"/>
    <w:rsid w:val="00FE0F60"/>
    <w:rsid w:val="00FE1075"/>
    <w:rsid w:val="00FE141C"/>
    <w:rsid w:val="00FE1736"/>
    <w:rsid w:val="00FE1787"/>
    <w:rsid w:val="00FE17E8"/>
    <w:rsid w:val="00FE190A"/>
    <w:rsid w:val="00FE1A22"/>
    <w:rsid w:val="00FE2118"/>
    <w:rsid w:val="00FE263D"/>
    <w:rsid w:val="00FE2812"/>
    <w:rsid w:val="00FE2EC5"/>
    <w:rsid w:val="00FE2F04"/>
    <w:rsid w:val="00FE2F99"/>
    <w:rsid w:val="00FE3040"/>
    <w:rsid w:val="00FE3064"/>
    <w:rsid w:val="00FE3253"/>
    <w:rsid w:val="00FE38E8"/>
    <w:rsid w:val="00FE39BC"/>
    <w:rsid w:val="00FE3B2D"/>
    <w:rsid w:val="00FE3C5D"/>
    <w:rsid w:val="00FE3E56"/>
    <w:rsid w:val="00FE3FC6"/>
    <w:rsid w:val="00FE4290"/>
    <w:rsid w:val="00FE4588"/>
    <w:rsid w:val="00FE45C5"/>
    <w:rsid w:val="00FE46C6"/>
    <w:rsid w:val="00FE490C"/>
    <w:rsid w:val="00FE4CEE"/>
    <w:rsid w:val="00FE5382"/>
    <w:rsid w:val="00FE582F"/>
    <w:rsid w:val="00FE5ABB"/>
    <w:rsid w:val="00FE5BAD"/>
    <w:rsid w:val="00FE5E10"/>
    <w:rsid w:val="00FE5F8A"/>
    <w:rsid w:val="00FE606A"/>
    <w:rsid w:val="00FE6318"/>
    <w:rsid w:val="00FE6347"/>
    <w:rsid w:val="00FE6536"/>
    <w:rsid w:val="00FE685C"/>
    <w:rsid w:val="00FE7454"/>
    <w:rsid w:val="00FE7649"/>
    <w:rsid w:val="00FE7A5E"/>
    <w:rsid w:val="00FE7ADA"/>
    <w:rsid w:val="00FE7C09"/>
    <w:rsid w:val="00FF0112"/>
    <w:rsid w:val="00FF028B"/>
    <w:rsid w:val="00FF02F0"/>
    <w:rsid w:val="00FF05FA"/>
    <w:rsid w:val="00FF06D5"/>
    <w:rsid w:val="00FF08F2"/>
    <w:rsid w:val="00FF0FC9"/>
    <w:rsid w:val="00FF0FF3"/>
    <w:rsid w:val="00FF1248"/>
    <w:rsid w:val="00FF14F3"/>
    <w:rsid w:val="00FF151E"/>
    <w:rsid w:val="00FF1A0D"/>
    <w:rsid w:val="00FF203A"/>
    <w:rsid w:val="00FF21EC"/>
    <w:rsid w:val="00FF2390"/>
    <w:rsid w:val="00FF2A4B"/>
    <w:rsid w:val="00FF2A85"/>
    <w:rsid w:val="00FF2EE8"/>
    <w:rsid w:val="00FF2F13"/>
    <w:rsid w:val="00FF32EA"/>
    <w:rsid w:val="00FF33A3"/>
    <w:rsid w:val="00FF36EE"/>
    <w:rsid w:val="00FF38D6"/>
    <w:rsid w:val="00FF39E7"/>
    <w:rsid w:val="00FF3A03"/>
    <w:rsid w:val="00FF3A9E"/>
    <w:rsid w:val="00FF3AF7"/>
    <w:rsid w:val="00FF4155"/>
    <w:rsid w:val="00FF42AC"/>
    <w:rsid w:val="00FF4427"/>
    <w:rsid w:val="00FF4696"/>
    <w:rsid w:val="00FF4F7F"/>
    <w:rsid w:val="00FF50E7"/>
    <w:rsid w:val="00FF52A2"/>
    <w:rsid w:val="00FF52DF"/>
    <w:rsid w:val="00FF5499"/>
    <w:rsid w:val="00FF55EA"/>
    <w:rsid w:val="00FF5A0D"/>
    <w:rsid w:val="00FF5AEF"/>
    <w:rsid w:val="00FF5D85"/>
    <w:rsid w:val="00FF612D"/>
    <w:rsid w:val="00FF6472"/>
    <w:rsid w:val="00FF6589"/>
    <w:rsid w:val="00FF6705"/>
    <w:rsid w:val="00FF68E4"/>
    <w:rsid w:val="00FF69C5"/>
    <w:rsid w:val="00FF70C6"/>
    <w:rsid w:val="00FF759C"/>
    <w:rsid w:val="00FF75B0"/>
    <w:rsid w:val="00FF77A8"/>
    <w:rsid w:val="00FF77BC"/>
    <w:rsid w:val="00FF7970"/>
    <w:rsid w:val="00FF79C7"/>
    <w:rsid w:val="00FF79DF"/>
    <w:rsid w:val="00FF7B2B"/>
    <w:rsid w:val="00FF7D71"/>
    <w:rsid w:val="0186FF2A"/>
    <w:rsid w:val="019186EA"/>
    <w:rsid w:val="01CC21F7"/>
    <w:rsid w:val="0236D525"/>
    <w:rsid w:val="025FC68A"/>
    <w:rsid w:val="02849AC1"/>
    <w:rsid w:val="02ED0ACA"/>
    <w:rsid w:val="02F592B9"/>
    <w:rsid w:val="030E3D37"/>
    <w:rsid w:val="037345BF"/>
    <w:rsid w:val="037CD2DE"/>
    <w:rsid w:val="06559D8E"/>
    <w:rsid w:val="06633B22"/>
    <w:rsid w:val="06739D9F"/>
    <w:rsid w:val="06AD14CB"/>
    <w:rsid w:val="071A8491"/>
    <w:rsid w:val="07315FD2"/>
    <w:rsid w:val="07835239"/>
    <w:rsid w:val="080ABC57"/>
    <w:rsid w:val="0854A76D"/>
    <w:rsid w:val="08D38BAB"/>
    <w:rsid w:val="08DB170D"/>
    <w:rsid w:val="08EEE8CF"/>
    <w:rsid w:val="0A24A7BE"/>
    <w:rsid w:val="0A3FDB8E"/>
    <w:rsid w:val="0A5A47FD"/>
    <w:rsid w:val="0B13A0A1"/>
    <w:rsid w:val="0B76BC59"/>
    <w:rsid w:val="0B97F1BA"/>
    <w:rsid w:val="0BE55848"/>
    <w:rsid w:val="0BF50E9E"/>
    <w:rsid w:val="0C6BE742"/>
    <w:rsid w:val="0CB21E46"/>
    <w:rsid w:val="0D69080A"/>
    <w:rsid w:val="0DE251E6"/>
    <w:rsid w:val="0E12AD7A"/>
    <w:rsid w:val="0E53362F"/>
    <w:rsid w:val="0E5C33B5"/>
    <w:rsid w:val="0EAD3606"/>
    <w:rsid w:val="0ECE7FA4"/>
    <w:rsid w:val="0ED5B545"/>
    <w:rsid w:val="0F2C7081"/>
    <w:rsid w:val="0F35CA88"/>
    <w:rsid w:val="0F5266D3"/>
    <w:rsid w:val="0F53CC09"/>
    <w:rsid w:val="0F6914B2"/>
    <w:rsid w:val="0FB197A1"/>
    <w:rsid w:val="0FB8435D"/>
    <w:rsid w:val="0FBCFA68"/>
    <w:rsid w:val="10582F57"/>
    <w:rsid w:val="120C0EDC"/>
    <w:rsid w:val="120F8539"/>
    <w:rsid w:val="128CB8C7"/>
    <w:rsid w:val="131DF88D"/>
    <w:rsid w:val="1369D30B"/>
    <w:rsid w:val="137124E0"/>
    <w:rsid w:val="13C3D511"/>
    <w:rsid w:val="13D086A9"/>
    <w:rsid w:val="147CB6AD"/>
    <w:rsid w:val="1592C6B1"/>
    <w:rsid w:val="15EC2833"/>
    <w:rsid w:val="16FEBDE2"/>
    <w:rsid w:val="17424770"/>
    <w:rsid w:val="1745A0FF"/>
    <w:rsid w:val="1875052C"/>
    <w:rsid w:val="18FCD08C"/>
    <w:rsid w:val="19846AB5"/>
    <w:rsid w:val="19FA4DCF"/>
    <w:rsid w:val="1AE058EB"/>
    <w:rsid w:val="1BBF8918"/>
    <w:rsid w:val="1C2708DC"/>
    <w:rsid w:val="1C298152"/>
    <w:rsid w:val="1C5953A0"/>
    <w:rsid w:val="1C5AED08"/>
    <w:rsid w:val="1C7737F7"/>
    <w:rsid w:val="1CC8F61F"/>
    <w:rsid w:val="1CCE4356"/>
    <w:rsid w:val="1CE1B598"/>
    <w:rsid w:val="1CEF194E"/>
    <w:rsid w:val="1D23DF24"/>
    <w:rsid w:val="1D597AD9"/>
    <w:rsid w:val="1D6CD36E"/>
    <w:rsid w:val="1DD23442"/>
    <w:rsid w:val="1E96D965"/>
    <w:rsid w:val="1EAE229B"/>
    <w:rsid w:val="1F7F35AF"/>
    <w:rsid w:val="1FB8575E"/>
    <w:rsid w:val="1FDE42C8"/>
    <w:rsid w:val="206B2B09"/>
    <w:rsid w:val="20ACC84D"/>
    <w:rsid w:val="20BE052C"/>
    <w:rsid w:val="20C73E68"/>
    <w:rsid w:val="20F9CD54"/>
    <w:rsid w:val="21D1770E"/>
    <w:rsid w:val="224E75F6"/>
    <w:rsid w:val="2296CC29"/>
    <w:rsid w:val="22A84FE0"/>
    <w:rsid w:val="22D03A5B"/>
    <w:rsid w:val="2316BA09"/>
    <w:rsid w:val="233E4278"/>
    <w:rsid w:val="234E684C"/>
    <w:rsid w:val="23E27DE7"/>
    <w:rsid w:val="23E8F1F1"/>
    <w:rsid w:val="24223D2A"/>
    <w:rsid w:val="250B1866"/>
    <w:rsid w:val="25D68F8E"/>
    <w:rsid w:val="260BCDE2"/>
    <w:rsid w:val="26164302"/>
    <w:rsid w:val="2695E8DC"/>
    <w:rsid w:val="27255657"/>
    <w:rsid w:val="272F310B"/>
    <w:rsid w:val="275320FF"/>
    <w:rsid w:val="280539EE"/>
    <w:rsid w:val="289D5FB7"/>
    <w:rsid w:val="28B2CAB0"/>
    <w:rsid w:val="28B8DB6F"/>
    <w:rsid w:val="2902B849"/>
    <w:rsid w:val="29712F62"/>
    <w:rsid w:val="2981BFE6"/>
    <w:rsid w:val="2983E7E4"/>
    <w:rsid w:val="29860951"/>
    <w:rsid w:val="298DBA48"/>
    <w:rsid w:val="29B43A66"/>
    <w:rsid w:val="29E660FA"/>
    <w:rsid w:val="2A2E964A"/>
    <w:rsid w:val="2A611922"/>
    <w:rsid w:val="2A8D19D5"/>
    <w:rsid w:val="2AD93F07"/>
    <w:rsid w:val="2B45DA67"/>
    <w:rsid w:val="2B53CA01"/>
    <w:rsid w:val="2B5D77FB"/>
    <w:rsid w:val="2BAA1342"/>
    <w:rsid w:val="2BFDF026"/>
    <w:rsid w:val="2C21B0D2"/>
    <w:rsid w:val="2CA68035"/>
    <w:rsid w:val="2CC3F50E"/>
    <w:rsid w:val="2D6ABE1A"/>
    <w:rsid w:val="2D94D66E"/>
    <w:rsid w:val="2EE3DA7C"/>
    <w:rsid w:val="2EECE9E1"/>
    <w:rsid w:val="2EF110FA"/>
    <w:rsid w:val="30136EAE"/>
    <w:rsid w:val="305A7617"/>
    <w:rsid w:val="31A7B297"/>
    <w:rsid w:val="31DFB12E"/>
    <w:rsid w:val="323E41DC"/>
    <w:rsid w:val="3255B37C"/>
    <w:rsid w:val="334A3106"/>
    <w:rsid w:val="33AA1420"/>
    <w:rsid w:val="33C5BC66"/>
    <w:rsid w:val="34098AC0"/>
    <w:rsid w:val="341B6B52"/>
    <w:rsid w:val="3494E239"/>
    <w:rsid w:val="3537394B"/>
    <w:rsid w:val="35F2A080"/>
    <w:rsid w:val="3618302E"/>
    <w:rsid w:val="3629C1F1"/>
    <w:rsid w:val="363E94B3"/>
    <w:rsid w:val="365A5F2A"/>
    <w:rsid w:val="367551BA"/>
    <w:rsid w:val="36C1ABFE"/>
    <w:rsid w:val="37145560"/>
    <w:rsid w:val="3A274367"/>
    <w:rsid w:val="3A507742"/>
    <w:rsid w:val="3A5C7622"/>
    <w:rsid w:val="3B4DF961"/>
    <w:rsid w:val="3B60D52B"/>
    <w:rsid w:val="3BDEE123"/>
    <w:rsid w:val="3C5813F0"/>
    <w:rsid w:val="3C8B207E"/>
    <w:rsid w:val="3D0EAE78"/>
    <w:rsid w:val="3D19D7C7"/>
    <w:rsid w:val="3D29C1C4"/>
    <w:rsid w:val="3D39F88F"/>
    <w:rsid w:val="3EC648BB"/>
    <w:rsid w:val="3F31B0D7"/>
    <w:rsid w:val="3FBB1E1B"/>
    <w:rsid w:val="3FFFBCAD"/>
    <w:rsid w:val="402B7A9A"/>
    <w:rsid w:val="406D38F0"/>
    <w:rsid w:val="4101C924"/>
    <w:rsid w:val="4124BF7D"/>
    <w:rsid w:val="41399D0C"/>
    <w:rsid w:val="41D245FB"/>
    <w:rsid w:val="42C9A285"/>
    <w:rsid w:val="43C2EADB"/>
    <w:rsid w:val="4549EC37"/>
    <w:rsid w:val="45B831B0"/>
    <w:rsid w:val="45EE7C3B"/>
    <w:rsid w:val="46B040E3"/>
    <w:rsid w:val="46CED5E0"/>
    <w:rsid w:val="47276214"/>
    <w:rsid w:val="4749791C"/>
    <w:rsid w:val="4789ED6A"/>
    <w:rsid w:val="482B7657"/>
    <w:rsid w:val="495571DD"/>
    <w:rsid w:val="4978A5AC"/>
    <w:rsid w:val="4ADB889E"/>
    <w:rsid w:val="4AE78CBE"/>
    <w:rsid w:val="4BAFCC0F"/>
    <w:rsid w:val="4C67161E"/>
    <w:rsid w:val="4C84E311"/>
    <w:rsid w:val="4CDD2698"/>
    <w:rsid w:val="4D38CCD8"/>
    <w:rsid w:val="4D762209"/>
    <w:rsid w:val="4E411B6E"/>
    <w:rsid w:val="4E4DA898"/>
    <w:rsid w:val="4E6003A1"/>
    <w:rsid w:val="4EBD50C5"/>
    <w:rsid w:val="4EC6C826"/>
    <w:rsid w:val="4F52E777"/>
    <w:rsid w:val="4FE56E5C"/>
    <w:rsid w:val="506AD32C"/>
    <w:rsid w:val="5094D2F3"/>
    <w:rsid w:val="509E42B5"/>
    <w:rsid w:val="50AFF71B"/>
    <w:rsid w:val="50FE26EB"/>
    <w:rsid w:val="51066AD3"/>
    <w:rsid w:val="510D7A17"/>
    <w:rsid w:val="512FD161"/>
    <w:rsid w:val="517B62DA"/>
    <w:rsid w:val="5196A2EC"/>
    <w:rsid w:val="51FDF7C7"/>
    <w:rsid w:val="52293E2C"/>
    <w:rsid w:val="5288C448"/>
    <w:rsid w:val="5295AF24"/>
    <w:rsid w:val="52D0A1E5"/>
    <w:rsid w:val="52F4C0D2"/>
    <w:rsid w:val="53928464"/>
    <w:rsid w:val="53BB0688"/>
    <w:rsid w:val="53FA9DED"/>
    <w:rsid w:val="548C84A7"/>
    <w:rsid w:val="54CD9530"/>
    <w:rsid w:val="54D37604"/>
    <w:rsid w:val="54D50BA9"/>
    <w:rsid w:val="55C4AFA6"/>
    <w:rsid w:val="55EBC2E3"/>
    <w:rsid w:val="5604F5DD"/>
    <w:rsid w:val="560D1D24"/>
    <w:rsid w:val="5637D46E"/>
    <w:rsid w:val="56F76477"/>
    <w:rsid w:val="57B7C191"/>
    <w:rsid w:val="57D26513"/>
    <w:rsid w:val="57E545DB"/>
    <w:rsid w:val="5850EF92"/>
    <w:rsid w:val="586F1DF0"/>
    <w:rsid w:val="58A3888E"/>
    <w:rsid w:val="58D86F14"/>
    <w:rsid w:val="58F2C083"/>
    <w:rsid w:val="596BE727"/>
    <w:rsid w:val="5A064E14"/>
    <w:rsid w:val="5A6649C2"/>
    <w:rsid w:val="5BB3A14B"/>
    <w:rsid w:val="5C109C2D"/>
    <w:rsid w:val="5CA24DC4"/>
    <w:rsid w:val="5CB8F07A"/>
    <w:rsid w:val="5D2A52BC"/>
    <w:rsid w:val="5D76CA9D"/>
    <w:rsid w:val="5D791B7B"/>
    <w:rsid w:val="5DAD2B75"/>
    <w:rsid w:val="5DF67BE2"/>
    <w:rsid w:val="5E0CFEAD"/>
    <w:rsid w:val="5E5B8CE0"/>
    <w:rsid w:val="5E633FFF"/>
    <w:rsid w:val="5EB6F6EC"/>
    <w:rsid w:val="5EBCA495"/>
    <w:rsid w:val="5F0C4194"/>
    <w:rsid w:val="5F337B9E"/>
    <w:rsid w:val="5F4737BA"/>
    <w:rsid w:val="5F9C3D31"/>
    <w:rsid w:val="5FACCBD6"/>
    <w:rsid w:val="5FFC3BAD"/>
    <w:rsid w:val="60B1F600"/>
    <w:rsid w:val="6107A4B0"/>
    <w:rsid w:val="61339D3D"/>
    <w:rsid w:val="617CA823"/>
    <w:rsid w:val="61D6C8BC"/>
    <w:rsid w:val="622D8E0A"/>
    <w:rsid w:val="6247A6D8"/>
    <w:rsid w:val="627B1E58"/>
    <w:rsid w:val="62E42D53"/>
    <w:rsid w:val="63687E29"/>
    <w:rsid w:val="63801718"/>
    <w:rsid w:val="638BBB8B"/>
    <w:rsid w:val="63C8420D"/>
    <w:rsid w:val="63CD580C"/>
    <w:rsid w:val="63EDBDBE"/>
    <w:rsid w:val="63F1E59C"/>
    <w:rsid w:val="6489FB1D"/>
    <w:rsid w:val="6510AD90"/>
    <w:rsid w:val="659B1D9B"/>
    <w:rsid w:val="65E2631D"/>
    <w:rsid w:val="66ADDCFC"/>
    <w:rsid w:val="66BD9350"/>
    <w:rsid w:val="66E202ED"/>
    <w:rsid w:val="6701690F"/>
    <w:rsid w:val="67143FBD"/>
    <w:rsid w:val="685B61C1"/>
    <w:rsid w:val="69D8C579"/>
    <w:rsid w:val="6A889A8F"/>
    <w:rsid w:val="6B78AE10"/>
    <w:rsid w:val="6B950268"/>
    <w:rsid w:val="6C2C98C4"/>
    <w:rsid w:val="6C571288"/>
    <w:rsid w:val="6C9137A4"/>
    <w:rsid w:val="6C9306E8"/>
    <w:rsid w:val="6CEB1CB0"/>
    <w:rsid w:val="6D0E40A6"/>
    <w:rsid w:val="6D1EC5EF"/>
    <w:rsid w:val="6D3777FD"/>
    <w:rsid w:val="6D677DF8"/>
    <w:rsid w:val="6DE33F2C"/>
    <w:rsid w:val="6DEF8D23"/>
    <w:rsid w:val="6E1957DD"/>
    <w:rsid w:val="6E6FD84C"/>
    <w:rsid w:val="6EA3AE8B"/>
    <w:rsid w:val="6F080847"/>
    <w:rsid w:val="6F5AD548"/>
    <w:rsid w:val="6F655BF1"/>
    <w:rsid w:val="6FA529C6"/>
    <w:rsid w:val="6FC4A367"/>
    <w:rsid w:val="70B63016"/>
    <w:rsid w:val="70BAC995"/>
    <w:rsid w:val="70F56BA7"/>
    <w:rsid w:val="715E2737"/>
    <w:rsid w:val="71A9827E"/>
    <w:rsid w:val="71BBF8F7"/>
    <w:rsid w:val="71C243D4"/>
    <w:rsid w:val="72045673"/>
    <w:rsid w:val="72554692"/>
    <w:rsid w:val="72E22ADB"/>
    <w:rsid w:val="7384294D"/>
    <w:rsid w:val="7542B4AB"/>
    <w:rsid w:val="759110EF"/>
    <w:rsid w:val="75E0D95B"/>
    <w:rsid w:val="76666510"/>
    <w:rsid w:val="768D71AB"/>
    <w:rsid w:val="7735F5A2"/>
    <w:rsid w:val="78DFA358"/>
    <w:rsid w:val="790C03E1"/>
    <w:rsid w:val="791C6273"/>
    <w:rsid w:val="797AF29B"/>
    <w:rsid w:val="7A824C10"/>
    <w:rsid w:val="7A9FD625"/>
    <w:rsid w:val="7B79F9D8"/>
    <w:rsid w:val="7B83E952"/>
    <w:rsid w:val="7B89AF77"/>
    <w:rsid w:val="7C2BC9B0"/>
    <w:rsid w:val="7C6F708F"/>
    <w:rsid w:val="7C769572"/>
    <w:rsid w:val="7C9622C2"/>
    <w:rsid w:val="7D5E4A3E"/>
    <w:rsid w:val="7D73B692"/>
    <w:rsid w:val="7D8D547F"/>
    <w:rsid w:val="7E64F464"/>
    <w:rsid w:val="7E7297C6"/>
    <w:rsid w:val="7EDF44C8"/>
    <w:rsid w:val="7F79566E"/>
    <w:rsid w:val="7FE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2DF8"/>
  <w15:docId w15:val="{7E597092-4E7B-4E5F-B28A-46627A3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DD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F7A44"/>
    <w:pPr>
      <w:keepNext/>
      <w:tabs>
        <w:tab w:val="left" w:pos="5580"/>
        <w:tab w:val="left" w:pos="8100"/>
      </w:tabs>
      <w:outlineLvl w:val="7"/>
    </w:pPr>
    <w:rPr>
      <w:rFonts w:cs="Times New Roman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ECD"/>
  </w:style>
  <w:style w:type="table" w:styleId="TableGrid">
    <w:name w:val="Table Grid"/>
    <w:basedOn w:val="TableNormal"/>
    <w:rsid w:val="00C92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C50D4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Numbered Para 1,List Paragraph11,Colorful List - Accent 11,Bullet 1,Bullet Points,MAIN CONTENT,List Paragraph12,List Paragraph2,OBC Bullet,L"/>
    <w:basedOn w:val="Normal"/>
    <w:link w:val="ListParagraphChar"/>
    <w:uiPriority w:val="34"/>
    <w:qFormat/>
    <w:rsid w:val="00D63E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038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03847"/>
    <w:rPr>
      <w:rFonts w:ascii="Consolas" w:eastAsia="Calibri" w:hAnsi="Consolas"/>
      <w:sz w:val="21"/>
      <w:szCs w:val="21"/>
      <w:lang w:eastAsia="en-US"/>
    </w:rPr>
  </w:style>
  <w:style w:type="character" w:customStyle="1" w:styleId="Heading8Char">
    <w:name w:val="Heading 8 Char"/>
    <w:link w:val="Heading8"/>
    <w:rsid w:val="005F7A44"/>
    <w:rPr>
      <w:rFonts w:ascii="Arial" w:hAnsi="Arial"/>
      <w:b/>
      <w:color w:val="FF0000"/>
      <w:sz w:val="24"/>
    </w:rPr>
  </w:style>
  <w:style w:type="paragraph" w:customStyle="1" w:styleId="msolistparagraph0">
    <w:name w:val="msolistparagraph"/>
    <w:basedOn w:val="Normal"/>
    <w:rsid w:val="005F7A44"/>
    <w:pPr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CD2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3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sid w:val="00F54C87"/>
    <w:rPr>
      <w:b/>
      <w:bCs/>
    </w:rPr>
  </w:style>
  <w:style w:type="paragraph" w:customStyle="1" w:styleId="wordsection1">
    <w:name w:val="wordsection1"/>
    <w:basedOn w:val="Normal"/>
    <w:uiPriority w:val="99"/>
    <w:rsid w:val="00201E8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FA271E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D0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D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f0">
    <w:name w:val="pf0"/>
    <w:basedOn w:val="Normal"/>
    <w:rsid w:val="000F24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0F247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2345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59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59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459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BF2244"/>
    <w:pPr>
      <w:ind w:left="720" w:hanging="720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9" ma:contentTypeDescription="Create a new document." ma:contentTypeScope="" ma:versionID="efd5ede7c513da76332ac0a2a9cfc451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ed8c3b20f30db130ca9d9e2838cf268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  <SharedWithUsers xmlns="99ab9c12-b0d4-4def-b8e1-fbe1a9b0378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A441-CF6D-49B4-B491-F6134363F3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1F2C1B-8219-42AF-8134-D4084AD6A349}"/>
</file>

<file path=customXml/itemProps3.xml><?xml version="1.0" encoding="utf-8"?>
<ds:datastoreItem xmlns:ds="http://schemas.openxmlformats.org/officeDocument/2006/customXml" ds:itemID="{D4D08DAC-8584-48BB-B92B-44E4A1689F74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4.xml><?xml version="1.0" encoding="utf-8"?>
<ds:datastoreItem xmlns:ds="http://schemas.openxmlformats.org/officeDocument/2006/customXml" ds:itemID="{6CCE8BC4-2555-43F7-8EEA-7DD2359A18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8A920A-7776-4D1F-B548-F01D56F2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2547</Words>
  <Characters>14523</Characters>
  <Application>Microsoft Office Word</Application>
  <DocSecurity>0</DocSecurity>
  <Lines>121</Lines>
  <Paragraphs>34</Paragraphs>
  <ScaleCrop>false</ScaleCrop>
  <Company>West Yorkshire Police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715314</dc:creator>
  <cp:keywords/>
  <dc:description/>
  <cp:lastModifiedBy>Joanne Colley</cp:lastModifiedBy>
  <cp:revision>18</cp:revision>
  <cp:lastPrinted>2020-03-03T21:29:00Z</cp:lastPrinted>
  <dcterms:created xsi:type="dcterms:W3CDTF">2025-02-11T13:28:00Z</dcterms:created>
  <dcterms:modified xsi:type="dcterms:W3CDTF">2025-04-29T12:18:00Z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_dlc_ExpireDate">
    <vt:lpwstr>2020-06-21T00:00:00Z</vt:lpwstr>
  </property>
  <property fmtid="{D5CDD505-2E9C-101B-9397-08002B2CF9AE}" pid="4" name="display_urn:schemas-microsoft-com:office:office#Document_x0020_Author">
    <vt:lpwstr>Patel, Anita</vt:lpwstr>
  </property>
  <property fmtid="{D5CDD505-2E9C-101B-9397-08002B2CF9AE}" pid="5" name="display_urn:schemas-microsoft-com:office:office#Document_x0020_Owner">
    <vt:lpwstr>Document Reviewers</vt:lpwstr>
  </property>
  <property fmtid="{D5CDD505-2E9C-101B-9397-08002B2CF9AE}" pid="6" name="ContentType">
    <vt:lpwstr>Administration - General</vt:lpwstr>
  </property>
  <property fmtid="{D5CDD505-2E9C-101B-9397-08002B2CF9AE}" pid="7" name="MSIP_Label_159e5fe0-93b7-4e24-83b8-c0737a05597a_Enabled">
    <vt:lpwstr>true</vt:lpwstr>
  </property>
  <property fmtid="{D5CDD505-2E9C-101B-9397-08002B2CF9AE}" pid="8" name="MSIP_Label_159e5fe0-93b7-4e24-83b8-c0737a05597a_SetDate">
    <vt:lpwstr>2021-12-07T12:08:46Z</vt:lpwstr>
  </property>
  <property fmtid="{D5CDD505-2E9C-101B-9397-08002B2CF9AE}" pid="9" name="MSIP_Label_159e5fe0-93b7-4e24-83b8-c0737a05597a_Method">
    <vt:lpwstr>Standard</vt:lpwstr>
  </property>
  <property fmtid="{D5CDD505-2E9C-101B-9397-08002B2CF9AE}" pid="10" name="MSIP_Label_159e5fe0-93b7-4e24-83b8-c0737a05597a_Name">
    <vt:lpwstr>159e5fe0-93b7-4e24-83b8-c0737a05597a</vt:lpwstr>
  </property>
  <property fmtid="{D5CDD505-2E9C-101B-9397-08002B2CF9AE}" pid="11" name="MSIP_Label_159e5fe0-93b7-4e24-83b8-c0737a05597a_SiteId">
    <vt:lpwstr>681f7310-2191-469b-8ea0-f76b4a7f699f</vt:lpwstr>
  </property>
  <property fmtid="{D5CDD505-2E9C-101B-9397-08002B2CF9AE}" pid="12" name="MSIP_Label_159e5fe0-93b7-4e24-83b8-c0737a05597a_ActionId">
    <vt:lpwstr>d474eec6-fc08-4ffc-9ea1-320ead8542f3</vt:lpwstr>
  </property>
  <property fmtid="{D5CDD505-2E9C-101B-9397-08002B2CF9AE}" pid="13" name="MSIP_Label_159e5fe0-93b7-4e24-83b8-c0737a05597a_ContentBits">
    <vt:lpwstr>0</vt:lpwstr>
  </property>
  <property fmtid="{D5CDD505-2E9C-101B-9397-08002B2CF9AE}" pid="14" name="Order">
    <vt:r8>28200</vt:r8>
  </property>
  <property fmtid="{D5CDD505-2E9C-101B-9397-08002B2CF9AE}" pid="15" name="MediaServiceImageTags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